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right="1409"/>
        <w:spacing w:before="1" w:line="283" w:lineRule="auto"/>
        <w:outlineLvl w:val="0"/>
        <w:rPr>
          <w:rFonts w:ascii="Arial" w:hAnsi="Arial" w:eastAsia="Arial" w:cs="Arial"/>
          <w:sz w:val="32"/>
          <w:szCs w:val="32"/>
        </w:rPr>
      </w:pPr>
      <w:r>
        <w:rPr>
          <w:rFonts w:ascii="Arial" w:hAnsi="Arial" w:eastAsia="Arial" w:cs="Arial"/>
          <w:sz w:val="32"/>
          <w:szCs w:val="32"/>
          <w:b/>
          <w:bCs/>
          <w:spacing w:val="-6"/>
        </w:rPr>
        <w:t>Automatically judge\store four</w:t>
      </w:r>
      <w:r>
        <w:rPr>
          <w:rFonts w:ascii="Arial" w:hAnsi="Arial" w:eastAsia="Arial" w:cs="Arial"/>
          <w:sz w:val="32"/>
          <w:szCs w:val="32"/>
          <w:b/>
          <w:bCs/>
          <w:spacing w:val="16"/>
        </w:rPr>
        <w:t xml:space="preserve"> </w:t>
      </w:r>
      <w:r>
        <w:rPr>
          <w:rFonts w:ascii="Arial" w:hAnsi="Arial" w:eastAsia="Arial" w:cs="Arial"/>
          <w:sz w:val="32"/>
          <w:szCs w:val="32"/>
          <w:b/>
          <w:bCs/>
          <w:spacing w:val="-10"/>
        </w:rPr>
        <w:t>characteristic melting</w:t>
      </w:r>
    </w:p>
    <w:p>
      <w:pPr>
        <w:spacing w:before="158" w:line="193" w:lineRule="auto"/>
        <w:outlineLvl w:val="0"/>
        <w:rPr>
          <w:rFonts w:ascii="Arial" w:hAnsi="Arial" w:eastAsia="Arial" w:cs="Arial"/>
          <w:sz w:val="32"/>
          <w:szCs w:val="32"/>
        </w:rPr>
      </w:pPr>
      <w:r>
        <w:rPr>
          <w:rFonts w:ascii="Arial" w:hAnsi="Arial" w:eastAsia="Arial" w:cs="Arial"/>
          <w:sz w:val="32"/>
          <w:szCs w:val="32"/>
          <w:b/>
          <w:bCs/>
          <w:spacing w:val="-5"/>
        </w:rPr>
        <w:t>temperatures</w:t>
      </w:r>
    </w:p>
    <w:p>
      <w:pPr>
        <w:spacing w:before="97" w:line="198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12"/>
          <w:szCs w:val="12"/>
          <w:position w:val="4"/>
        </w:rPr>
        <w:t>Deformation temperature(DT)         </w:t>
      </w:r>
      <w:r>
        <w:rPr>
          <w:rFonts w:ascii="Arial" w:hAnsi="Arial" w:eastAsia="Arial" w:cs="Arial"/>
          <w:sz w:val="24"/>
          <w:szCs w:val="24"/>
          <w:position w:val="-1"/>
        </w:rPr>
        <w:t>Soften</w:t>
      </w:r>
      <w:r>
        <w:rPr>
          <w:rFonts w:ascii="Arial" w:hAnsi="Arial" w:eastAsia="Arial" w:cs="Arial"/>
          <w:sz w:val="24"/>
          <w:szCs w:val="24"/>
          <w:spacing w:val="-1"/>
          <w:position w:val="-1"/>
        </w:rPr>
        <w:t>ing   temperature(ST)</w:t>
      </w:r>
    </w:p>
    <w:p>
      <w:pPr>
        <w:spacing w:before="62" w:line="198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12"/>
          <w:szCs w:val="12"/>
          <w:spacing w:val="-1"/>
          <w:position w:val="2"/>
        </w:rPr>
        <w:t>Hemisphere temperature(HT)           </w:t>
      </w:r>
      <w:r>
        <w:rPr>
          <w:rFonts w:ascii="Arial" w:hAnsi="Arial" w:eastAsia="Arial" w:cs="Arial"/>
          <w:sz w:val="24"/>
          <w:szCs w:val="24"/>
          <w:spacing w:val="-1"/>
        </w:rPr>
        <w:t>F</w:t>
      </w:r>
      <w:r>
        <w:rPr>
          <w:rFonts w:ascii="Arial" w:hAnsi="Arial" w:eastAsia="Arial" w:cs="Arial"/>
          <w:sz w:val="24"/>
          <w:szCs w:val="24"/>
          <w:spacing w:val="-2"/>
        </w:rPr>
        <w:t>low temperature(FT)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firstLine="1279"/>
        <w:spacing w:line="4189" w:lineRule="exact"/>
        <w:rPr/>
      </w:pPr>
      <w:r>
        <w:rPr>
          <w:position w:val="-83"/>
        </w:rPr>
        <w:drawing>
          <wp:inline distT="0" distB="0" distL="0" distR="0">
            <wp:extent cx="2914635" cy="265977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14635" cy="2659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89" w:lineRule="exact"/>
        <w:sectPr>
          <w:headerReference w:type="default" r:id="rId1"/>
          <w:footerReference w:type="default" r:id="rId2"/>
          <w:pgSz w:w="6620" w:h="6650"/>
          <w:pgMar w:top="1" w:right="450" w:bottom="1" w:left="300" w:header="0" w:footer="0" w:gutter="0"/>
        </w:sectPr>
        <w:rPr/>
      </w:pPr>
    </w:p>
    <w:p>
      <w:pPr>
        <w:spacing w:line="4487" w:lineRule="exact"/>
        <w:rPr/>
      </w:pPr>
      <w:r>
        <w:rPr>
          <w:position w:val="-89"/>
        </w:rPr>
        <w:drawing>
          <wp:inline distT="0" distB="0" distL="0" distR="0">
            <wp:extent cx="3987800" cy="2849397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87800" cy="2849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87" w:lineRule="exact"/>
        <w:sectPr>
          <w:pgSz w:w="6280" w:h="4500"/>
          <w:pgMar w:top="1" w:right="0" w:bottom="1" w:left="0" w:header="0" w:footer="0" w:gutter="0"/>
        </w:sectPr>
        <w:rPr/>
      </w:pPr>
    </w:p>
    <w:p>
      <w:pPr>
        <w:pStyle w:val="BodyText"/>
        <w:ind w:left="260"/>
        <w:spacing w:line="231" w:lineRule="exact"/>
        <w:rPr>
          <w:sz w:val="17"/>
          <w:szCs w:val="17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58240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073400" cy="1155700"/>
                <wp:effectExtent l="0" t="0" r="0" b="0"/>
                <wp:wrapNone/>
                <wp:docPr id="6" name="Rect 6"/>
                <wp:cNvGraphicFramePr/>
                <a:graphic>
                  <a:graphicData uri="http://schemas.microsoft.com/office/word/2010/wordprocessingShape">
                    <wps:wsp>
                      <wps:cNvPr id="6" name="Rect 6"/>
                      <wps:cNvSpPr/>
                      <wps:spPr>
                        <a:xfrm>
                          <a:off x="0" y="0"/>
                          <a:ext cx="3073400" cy="1155700"/>
                        </a:xfrm>
                        <a:prstGeom prst="rect">
                          <a:avLst/>
                        </a:prstGeom>
                        <a:solidFill>
                          <a:srgbClr val="F6F6F7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2" style="position:absolute;margin-left:0pt;margin-top:0pt;mso-position-vertical-relative:page;mso-position-horizontal-relative:page;width:242pt;height:91pt;z-index:-251658240;" o:allowincell="f" fillcolor="#F6F6F7" filled="true" stroked="false"/>
            </w:pict>
          </mc:Fallback>
        </mc:AlternateContent>
      </w:r>
      <w:r>
        <w:rPr>
          <w:sz w:val="17"/>
          <w:szCs w:val="17"/>
          <w:spacing w:val="-1"/>
          <w:position w:val="3"/>
        </w:rPr>
        <w:t>1.Real-time display of gray cone image</w:t>
      </w:r>
      <w:r>
        <w:rPr>
          <w:sz w:val="17"/>
          <w:szCs w:val="17"/>
          <w:spacing w:val="19"/>
          <w:w w:val="101"/>
          <w:position w:val="3"/>
        </w:rPr>
        <w:t xml:space="preserve"> </w:t>
      </w:r>
      <w:r>
        <w:rPr>
          <w:sz w:val="17"/>
          <w:szCs w:val="17"/>
          <w:spacing w:val="-1"/>
          <w:position w:val="3"/>
        </w:rPr>
        <w:t>change</w:t>
      </w:r>
      <w:r>
        <w:rPr>
          <w:sz w:val="17"/>
          <w:szCs w:val="17"/>
          <w:spacing w:val="11"/>
          <w:position w:val="3"/>
        </w:rPr>
        <w:t xml:space="preserve"> </w:t>
      </w:r>
      <w:r>
        <w:rPr>
          <w:sz w:val="17"/>
          <w:szCs w:val="17"/>
          <w:spacing w:val="-1"/>
          <w:position w:val="3"/>
        </w:rPr>
        <w:t>process;</w:t>
      </w:r>
    </w:p>
    <w:p>
      <w:pPr>
        <w:pStyle w:val="BodyText"/>
        <w:ind w:left="260"/>
        <w:spacing w:before="190" w:line="164" w:lineRule="exact"/>
        <w:rPr>
          <w:sz w:val="12"/>
          <w:szCs w:val="12"/>
        </w:rPr>
      </w:pPr>
      <w:r>
        <w:rPr>
          <w:sz w:val="12"/>
          <w:szCs w:val="12"/>
          <w:position w:val="2"/>
        </w:rPr>
        <w:t>2.Using  high-definition  camera,the  gr</w:t>
      </w:r>
      <w:r>
        <w:rPr>
          <w:sz w:val="12"/>
          <w:szCs w:val="12"/>
          <w:spacing w:val="-1"/>
          <w:position w:val="2"/>
        </w:rPr>
        <w:t>ay</w:t>
      </w:r>
      <w:r>
        <w:rPr>
          <w:sz w:val="12"/>
          <w:szCs w:val="12"/>
          <w:spacing w:val="4"/>
          <w:position w:val="2"/>
        </w:rPr>
        <w:t xml:space="preserve">  </w:t>
      </w:r>
      <w:r>
        <w:rPr>
          <w:sz w:val="12"/>
          <w:szCs w:val="12"/>
          <w:spacing w:val="-1"/>
          <w:position w:val="2"/>
        </w:rPr>
        <w:t>cone</w:t>
      </w:r>
      <w:r>
        <w:rPr>
          <w:sz w:val="12"/>
          <w:szCs w:val="12"/>
          <w:spacing w:val="6"/>
          <w:position w:val="2"/>
        </w:rPr>
        <w:t xml:space="preserve">  </w:t>
      </w:r>
      <w:r>
        <w:rPr>
          <w:sz w:val="12"/>
          <w:szCs w:val="12"/>
          <w:spacing w:val="-1"/>
          <w:position w:val="2"/>
        </w:rPr>
        <w:t>image</w:t>
      </w:r>
      <w:r>
        <w:rPr>
          <w:sz w:val="12"/>
          <w:szCs w:val="12"/>
          <w:spacing w:val="6"/>
          <w:position w:val="2"/>
        </w:rPr>
        <w:t xml:space="preserve">  </w:t>
      </w:r>
      <w:r>
        <w:rPr>
          <w:sz w:val="12"/>
          <w:szCs w:val="12"/>
          <w:spacing w:val="-1"/>
          <w:position w:val="2"/>
        </w:rPr>
        <w:t>is</w:t>
      </w:r>
      <w:r>
        <w:rPr>
          <w:sz w:val="12"/>
          <w:szCs w:val="12"/>
          <w:spacing w:val="4"/>
          <w:position w:val="2"/>
        </w:rPr>
        <w:t xml:space="preserve">  </w:t>
      </w:r>
      <w:r>
        <w:rPr>
          <w:sz w:val="12"/>
          <w:szCs w:val="12"/>
          <w:spacing w:val="-1"/>
          <w:position w:val="2"/>
        </w:rPr>
        <w:t>clear</w:t>
      </w:r>
      <w:r>
        <w:rPr>
          <w:sz w:val="12"/>
          <w:szCs w:val="12"/>
          <w:spacing w:val="3"/>
          <w:position w:val="2"/>
        </w:rPr>
        <w:t xml:space="preserve">  </w:t>
      </w:r>
      <w:r>
        <w:rPr>
          <w:sz w:val="12"/>
          <w:szCs w:val="12"/>
          <w:spacing w:val="-1"/>
          <w:position w:val="2"/>
        </w:rPr>
        <w:t>and</w:t>
      </w:r>
      <w:r>
        <w:rPr>
          <w:sz w:val="12"/>
          <w:szCs w:val="12"/>
          <w:spacing w:val="6"/>
          <w:position w:val="2"/>
        </w:rPr>
        <w:t xml:space="preserve">  </w:t>
      </w:r>
      <w:r>
        <w:rPr>
          <w:sz w:val="12"/>
          <w:szCs w:val="12"/>
          <w:spacing w:val="-1"/>
          <w:position w:val="2"/>
        </w:rPr>
        <w:t>intuitive;</w:t>
      </w:r>
    </w:p>
    <w:p>
      <w:pPr>
        <w:pStyle w:val="BodyText"/>
        <w:ind w:left="260" w:right="275"/>
        <w:spacing w:before="115" w:line="293" w:lineRule="auto"/>
        <w:rPr>
          <w:sz w:val="12"/>
          <w:szCs w:val="12"/>
        </w:rPr>
      </w:pPr>
      <w:r>
        <w:rPr>
          <w:sz w:val="12"/>
          <w:szCs w:val="12"/>
          <w:spacing w:val="-1"/>
        </w:rPr>
        <w:t>3.Grey cone graphic results and temperaturecan beprinted,and</w:t>
      </w:r>
      <w:r>
        <w:rPr>
          <w:sz w:val="12"/>
          <w:szCs w:val="12"/>
          <w:spacing w:val="7"/>
        </w:rPr>
        <w:t xml:space="preserve"> </w:t>
      </w:r>
      <w:r>
        <w:rPr>
          <w:sz w:val="12"/>
          <w:szCs w:val="12"/>
          <w:spacing w:val="-1"/>
        </w:rPr>
        <w:t>thescreen</w:t>
      </w:r>
      <w:r>
        <w:rPr>
          <w:sz w:val="12"/>
          <w:szCs w:val="12"/>
          <w:spacing w:val="4"/>
        </w:rPr>
        <w:t xml:space="preserve"> </w:t>
      </w:r>
      <w:r>
        <w:rPr>
          <w:sz w:val="12"/>
          <w:szCs w:val="12"/>
          <w:spacing w:val="-1"/>
        </w:rPr>
        <w:t>displays</w:t>
      </w:r>
      <w:r>
        <w:rPr>
          <w:sz w:val="12"/>
          <w:szCs w:val="12"/>
        </w:rPr>
        <w:t xml:space="preserve"> </w:t>
      </w:r>
      <w:r>
        <w:rPr>
          <w:sz w:val="12"/>
          <w:szCs w:val="12"/>
          <w:spacing w:val="-1"/>
        </w:rPr>
        <w:t>the temperaturecurve;</w:t>
      </w:r>
    </w:p>
    <w:p>
      <w:pPr>
        <w:pStyle w:val="BodyText"/>
        <w:ind w:left="260" w:right="315"/>
        <w:spacing w:before="54" w:line="273" w:lineRule="auto"/>
        <w:rPr>
          <w:sz w:val="12"/>
          <w:szCs w:val="12"/>
        </w:rPr>
      </w:pPr>
      <w:r>
        <w:rPr>
          <w:sz w:val="12"/>
          <w:szCs w:val="12"/>
        </w:rPr>
        <w:t>4.Microcomputer automatic control,in line with thenational standard GB21</w:t>
      </w:r>
      <w:r>
        <w:rPr>
          <w:sz w:val="12"/>
          <w:szCs w:val="12"/>
          <w:spacing w:val="-1"/>
        </w:rPr>
        <w:t>9-1996</w:t>
      </w:r>
      <w:r>
        <w:rPr>
          <w:sz w:val="12"/>
          <w:szCs w:val="12"/>
        </w:rPr>
        <w:t xml:space="preserve"> </w:t>
      </w:r>
      <w:r>
        <w:rPr>
          <w:sz w:val="12"/>
          <w:szCs w:val="12"/>
          <w:spacing w:val="-1"/>
        </w:rPr>
        <w:t>requirements;</w:t>
      </w:r>
    </w:p>
    <w:sectPr>
      <w:pgSz w:w="4840" w:h="1820"/>
      <w:pgMar w:top="197" w:right="0" w:bottom="204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"/>
      <w:szCs w:val="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2.png"/><Relationship Id="rId3" Type="http://schemas.openxmlformats.org/officeDocument/2006/relationships/image" Target="media/image1.jpeg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2025-04-03T17:18:49Z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2025-04-03T17:18:49</vt:filetime>
  </property>
  <property fmtid="{D5CDD505-2E9C-101B-9397-08002B2CF9AE}" pid="4" name="UsrData">
    <vt:lpwstr>67ee52781c4bf3001f7fd0c5wl</vt:lpwstr>
  </property>
</Properties>
</file>