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firstLine="10"/>
        <w:spacing w:line="768" w:lineRule="exact"/>
        <w:rPr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1397010</wp:posOffset>
            </wp:positionH>
            <wp:positionV relativeFrom="paragraph">
              <wp:posOffset>443638</wp:posOffset>
            </wp:positionV>
            <wp:extent cx="1403339" cy="1136653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03339" cy="1136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5"/>
        </w:rPr>
        <w:pict>
          <v:group id="_x0000_s2" style="mso-position-vertical-relative:line;mso-position-horizontal-relative:char;width:219pt;height:38.5pt;" filled="false" stroked="false" coordsize="4380,770" coordorigin="0,0">
            <v:shape id="_x0000_s4" style="position:absolute;left:0;top:0;width:4380;height:770;" filled="false" stroked="false" type="#_x0000_t75">
              <v:imagedata o:title="" r:id="rId4"/>
            </v:shape>
            <v:shape id="_x0000_s6" style="position:absolute;left:-20;top:-20;width:4420;height:8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359"/>
                      <w:spacing w:before="242" w:line="196" w:lineRule="auto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z w:val="20"/>
                        <w:szCs w:val="20"/>
                        <w:b/>
                        <w:bCs/>
                        <w:spacing w:val="-3"/>
                      </w:rPr>
                      <w:t>Detail</w:t>
                    </w:r>
                  </w:p>
                  <w:p>
                    <w:pPr>
                      <w:ind w:left="1369"/>
                      <w:spacing w:before="105" w:line="196" w:lineRule="auto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z w:val="20"/>
                        <w:szCs w:val="20"/>
                        <w:b/>
                        <w:bCs/>
                        <w:spacing w:val="-2"/>
                      </w:rPr>
                      <w:t>presentation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220"/>
        <w:spacing w:before="242" w:line="218" w:lineRule="exact"/>
        <w:rPr>
          <w:sz w:val="16"/>
          <w:szCs w:val="1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-488931</wp:posOffset>
            </wp:positionV>
            <wp:extent cx="2800350" cy="382905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0035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  <w:spacing w:val="-2"/>
          <w:position w:val="1"/>
        </w:rPr>
        <w:t>01.</w:t>
      </w:r>
    </w:p>
    <w:p>
      <w:pPr>
        <w:pStyle w:val="BodyText"/>
        <w:ind w:left="220" w:right="3190"/>
        <w:spacing w:before="99" w:line="317" w:lineRule="auto"/>
        <w:rPr>
          <w:rFonts w:ascii="SimHei" w:hAnsi="SimHei" w:eastAsia="SimHei" w:cs="SimHei"/>
          <w:sz w:val="16"/>
          <w:szCs w:val="16"/>
        </w:rPr>
      </w:pPr>
      <w:r>
        <w:rPr>
          <w:sz w:val="20"/>
          <w:szCs w:val="20"/>
          <w:b/>
          <w:bCs/>
          <w:spacing w:val="-10"/>
        </w:rPr>
        <w:t>Touch</w:t>
      </w:r>
      <w:r>
        <w:rPr>
          <w:sz w:val="20"/>
          <w:szCs w:val="20"/>
          <w:b/>
          <w:bCs/>
          <w:spacing w:val="11"/>
        </w:rPr>
        <w:t xml:space="preserve"> </w:t>
      </w:r>
      <w:r>
        <w:rPr>
          <w:sz w:val="20"/>
          <w:szCs w:val="20"/>
          <w:b/>
          <w:bCs/>
          <w:spacing w:val="-10"/>
        </w:rPr>
        <w:t>LCD</w:t>
      </w:r>
      <w:r>
        <w:rPr>
          <w:sz w:val="20"/>
          <w:szCs w:val="20"/>
          <w:b/>
          <w:bCs/>
        </w:rPr>
        <w:t xml:space="preserve"> </w:t>
      </w:r>
      <w:r>
        <w:rPr>
          <w:rFonts w:ascii="SimHei" w:hAnsi="SimHei" w:eastAsia="SimHei" w:cs="SimHei"/>
          <w:sz w:val="16"/>
          <w:szCs w:val="16"/>
        </w:rPr>
        <w:t>/</w:t>
      </w:r>
    </w:p>
    <w:p>
      <w:pPr>
        <w:pStyle w:val="BodyText"/>
        <w:ind w:left="220" w:right="2642"/>
        <w:spacing w:line="281" w:lineRule="auto"/>
        <w:rPr>
          <w:sz w:val="9"/>
          <w:szCs w:val="9"/>
        </w:rPr>
      </w:pPr>
      <w:r>
        <w:rPr>
          <w:sz w:val="9"/>
          <w:szCs w:val="9"/>
          <w:spacing w:val="-1"/>
        </w:rPr>
        <w:t>10.4</w:t>
      </w:r>
      <w:r>
        <w:rPr>
          <w:sz w:val="9"/>
          <w:szCs w:val="9"/>
          <w:spacing w:val="16"/>
          <w:w w:val="101"/>
        </w:rPr>
        <w:t xml:space="preserve">  </w:t>
      </w:r>
      <w:r>
        <w:rPr>
          <w:sz w:val="9"/>
          <w:szCs w:val="9"/>
          <w:spacing w:val="-1"/>
        </w:rPr>
        <w:t>inch</w:t>
      </w:r>
      <w:r>
        <w:rPr>
          <w:sz w:val="9"/>
          <w:szCs w:val="9"/>
          <w:spacing w:val="8"/>
        </w:rPr>
        <w:t xml:space="preserve">  </w:t>
      </w:r>
      <w:r>
        <w:rPr>
          <w:sz w:val="9"/>
          <w:szCs w:val="9"/>
          <w:spacing w:val="-1"/>
        </w:rPr>
        <w:t>working</w:t>
      </w:r>
      <w:r>
        <w:rPr>
          <w:sz w:val="9"/>
          <w:szCs w:val="9"/>
          <w:spacing w:val="9"/>
          <w:w w:val="103"/>
        </w:rPr>
        <w:t xml:space="preserve">  </w:t>
      </w:r>
      <w:r>
        <w:rPr>
          <w:sz w:val="9"/>
          <w:szCs w:val="9"/>
          <w:spacing w:val="-1"/>
        </w:rPr>
        <w:t>colortouchscreen,</w:t>
      </w:r>
      <w:r>
        <w:rPr>
          <w:sz w:val="9"/>
          <w:szCs w:val="9"/>
        </w:rPr>
        <w:t xml:space="preserve"> </w:t>
      </w:r>
      <w:r>
        <w:rPr>
          <w:sz w:val="9"/>
          <w:szCs w:val="9"/>
        </w:rPr>
        <w:t>intuitive</w:t>
      </w:r>
      <w:r>
        <w:rPr>
          <w:sz w:val="9"/>
          <w:szCs w:val="9"/>
          <w:spacing w:val="7"/>
        </w:rPr>
        <w:t xml:space="preserve">   </w:t>
      </w:r>
      <w:r>
        <w:rPr>
          <w:sz w:val="9"/>
          <w:szCs w:val="9"/>
        </w:rPr>
        <w:t>display,in</w:t>
      </w:r>
      <w:r>
        <w:rPr>
          <w:sz w:val="9"/>
          <w:szCs w:val="9"/>
          <w:spacing w:val="-1"/>
        </w:rPr>
        <w:t>tuitive</w:t>
      </w:r>
      <w:r>
        <w:rPr>
          <w:sz w:val="9"/>
          <w:szCs w:val="9"/>
          <w:spacing w:val="7"/>
          <w:w w:val="102"/>
        </w:rPr>
        <w:t xml:space="preserve">   </w:t>
      </w:r>
      <w:r>
        <w:rPr>
          <w:sz w:val="9"/>
          <w:szCs w:val="9"/>
          <w:spacing w:val="-1"/>
        </w:rPr>
        <w:t>control</w:t>
      </w:r>
    </w:p>
    <w:p>
      <w:pPr>
        <w:spacing w:before="84"/>
        <w:rPr/>
      </w:pPr>
      <w:r/>
    </w:p>
    <w:p>
      <w:pPr>
        <w:sectPr>
          <w:headerReference w:type="default" r:id="rId1"/>
          <w:footerReference w:type="default" r:id="rId2"/>
          <w:pgSz w:w="4410" w:h="6030"/>
          <w:pgMar w:top="1" w:right="0" w:bottom="1" w:left="0" w:header="0" w:footer="0" w:gutter="0"/>
          <w:cols w:equalWidth="0" w:num="1">
            <w:col w:w="4410" w:space="0"/>
          </w:cols>
        </w:sectPr>
        <w:rPr/>
      </w:pPr>
    </w:p>
    <w:p>
      <w:pPr>
        <w:ind w:firstLine="10"/>
        <w:spacing w:before="43" w:line="1700" w:lineRule="exact"/>
        <w:rPr/>
      </w:pPr>
      <w:r>
        <w:rPr>
          <w:position w:val="-33"/>
        </w:rPr>
        <w:drawing>
          <wp:inline distT="0" distB="0" distL="0" distR="0">
            <wp:extent cx="1377940" cy="107948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77940" cy="107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20"/>
        <w:spacing w:before="272" w:line="218" w:lineRule="exact"/>
        <w:rPr>
          <w:sz w:val="16"/>
          <w:szCs w:val="16"/>
        </w:rPr>
      </w:pPr>
      <w:r>
        <w:rPr>
          <w:sz w:val="16"/>
          <w:szCs w:val="16"/>
          <w:spacing w:val="-2"/>
          <w:position w:val="1"/>
        </w:rPr>
        <w:t>03.</w:t>
      </w:r>
    </w:p>
    <w:p>
      <w:pPr>
        <w:pStyle w:val="BodyText"/>
        <w:ind w:left="220"/>
        <w:spacing w:before="42" w:line="273" w:lineRule="exact"/>
        <w:rPr>
          <w:sz w:val="20"/>
          <w:szCs w:val="20"/>
        </w:rPr>
      </w:pPr>
      <w:r>
        <w:rPr>
          <w:sz w:val="20"/>
          <w:szCs w:val="20"/>
          <w:spacing w:val="-2"/>
          <w:position w:val="3"/>
        </w:rPr>
        <w:t>Searchable</w:t>
      </w:r>
      <w:r>
        <w:rPr>
          <w:sz w:val="20"/>
          <w:szCs w:val="20"/>
          <w:spacing w:val="30"/>
          <w:position w:val="3"/>
        </w:rPr>
        <w:t xml:space="preserve">  </w:t>
      </w:r>
      <w:r>
        <w:rPr>
          <w:sz w:val="20"/>
          <w:szCs w:val="20"/>
          <w:spacing w:val="-2"/>
          <w:position w:val="3"/>
        </w:rPr>
        <w:t>print</w:t>
      </w:r>
    </w:p>
    <w:p>
      <w:pPr>
        <w:pStyle w:val="BodyText"/>
        <w:spacing w:line="279" w:lineRule="auto"/>
        <w:rPr>
          <w:sz w:val="21"/>
        </w:rPr>
      </w:pPr>
      <w:r/>
    </w:p>
    <w:p>
      <w:pPr>
        <w:pStyle w:val="BodyText"/>
        <w:ind w:left="220" w:right="321"/>
        <w:spacing w:before="35" w:line="298" w:lineRule="auto"/>
        <w:rPr/>
      </w:pPr>
      <w:r>
        <w:rPr>
          <w:spacing w:val="-1"/>
        </w:rPr>
        <w:t>Support   recent</w:t>
      </w:r>
      <w:r>
        <w:rPr>
          <w:spacing w:val="8"/>
        </w:rPr>
        <w:t xml:space="preserve">   </w:t>
      </w:r>
      <w:r>
        <w:rPr>
          <w:spacing w:val="-1"/>
        </w:rPr>
        <w:t>experimental</w:t>
      </w:r>
      <w:r>
        <w:rPr/>
        <w:t xml:space="preserve"> </w:t>
      </w:r>
      <w:r>
        <w:rPr>
          <w:spacing w:val="-1"/>
        </w:rPr>
        <w:t>data</w:t>
      </w:r>
      <w:r>
        <w:rPr>
          <w:spacing w:val="11"/>
        </w:rPr>
        <w:t xml:space="preserve">  </w:t>
      </w:r>
      <w:r>
        <w:rPr>
          <w:spacing w:val="-1"/>
        </w:rPr>
        <w:t>storage,and</w:t>
      </w:r>
      <w:r>
        <w:rPr>
          <w:spacing w:val="11"/>
          <w:w w:val="102"/>
        </w:rPr>
        <w:t xml:space="preserve">  </w:t>
      </w:r>
      <w:r>
        <w:rPr>
          <w:spacing w:val="-1"/>
        </w:rPr>
        <w:t>print</w:t>
      </w:r>
      <w:r>
        <w:rPr>
          <w:spacing w:val="9"/>
          <w:w w:val="102"/>
        </w:rPr>
        <w:t xml:space="preserve">  </w:t>
      </w:r>
      <w:r>
        <w:rPr>
          <w:spacing w:val="-1"/>
        </w:rPr>
        <w:t>data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06" w:lineRule="auto"/>
        <w:rPr>
          <w:sz w:val="21"/>
        </w:rPr>
      </w:pPr>
      <w:r/>
    </w:p>
    <w:p>
      <w:pPr>
        <w:pStyle w:val="BodyText"/>
        <w:ind w:left="449"/>
        <w:spacing w:before="46" w:line="218" w:lineRule="exact"/>
        <w:rPr>
          <w:sz w:val="16"/>
          <w:szCs w:val="16"/>
        </w:rPr>
      </w:pPr>
      <w:r>
        <w:rPr>
          <w:sz w:val="16"/>
          <w:szCs w:val="16"/>
          <w:spacing w:val="-2"/>
          <w:position w:val="1"/>
        </w:rPr>
        <w:t>02.</w:t>
      </w:r>
    </w:p>
    <w:p>
      <w:pPr>
        <w:pStyle w:val="BodyText"/>
        <w:ind w:left="449"/>
        <w:spacing w:before="100" w:line="163" w:lineRule="exact"/>
        <w:rPr/>
      </w:pPr>
      <w:r>
        <w:rPr>
          <w:spacing w:val="-1"/>
          <w:position w:val="2"/>
        </w:rPr>
        <w:t>Viewable</w:t>
      </w:r>
      <w:r>
        <w:rPr>
          <w:spacing w:val="16"/>
          <w:w w:val="102"/>
          <w:position w:val="2"/>
        </w:rPr>
        <w:t xml:space="preserve">  </w:t>
      </w:r>
      <w:r>
        <w:rPr>
          <w:spacing w:val="-1"/>
          <w:position w:val="2"/>
        </w:rPr>
        <w:t>large  window</w:t>
      </w:r>
    </w:p>
    <w:p>
      <w:pPr>
        <w:pStyle w:val="BodyText"/>
        <w:spacing w:line="319" w:lineRule="auto"/>
        <w:rPr>
          <w:sz w:val="21"/>
        </w:rPr>
      </w:pPr>
      <w:r/>
    </w:p>
    <w:p>
      <w:pPr>
        <w:pStyle w:val="BodyText"/>
        <w:ind w:left="449"/>
        <w:spacing w:before="36" w:line="163" w:lineRule="exact"/>
        <w:rPr/>
      </w:pPr>
      <w:r>
        <w:rPr>
          <w:spacing w:val="-5"/>
          <w:position w:val="2"/>
        </w:rPr>
        <w:t>View processes at</w:t>
      </w:r>
      <w:r>
        <w:rPr>
          <w:spacing w:val="18"/>
          <w:w w:val="102"/>
          <w:position w:val="2"/>
        </w:rPr>
        <w:t xml:space="preserve"> </w:t>
      </w:r>
      <w:r>
        <w:rPr>
          <w:spacing w:val="-5"/>
          <w:position w:val="2"/>
        </w:rPr>
        <w:t>any</w:t>
      </w:r>
      <w:r>
        <w:rPr>
          <w:spacing w:val="-1"/>
          <w:position w:val="2"/>
        </w:rPr>
        <w:t xml:space="preserve"> </w:t>
      </w:r>
      <w:r>
        <w:rPr>
          <w:spacing w:val="-5"/>
          <w:position w:val="2"/>
        </w:rPr>
        <w:t>time</w:t>
      </w:r>
    </w:p>
    <w:p>
      <w:pPr>
        <w:pStyle w:val="BodyText"/>
        <w:spacing w:line="274" w:lineRule="auto"/>
        <w:rPr>
          <w:sz w:val="21"/>
        </w:rPr>
      </w:pPr>
      <w:r/>
    </w:p>
    <w:p>
      <w:pPr>
        <w:spacing w:before="1" w:line="1750" w:lineRule="exact"/>
        <w:rPr/>
      </w:pPr>
      <w:r>
        <w:rPr>
          <w:position w:val="-35"/>
        </w:rPr>
        <w:drawing>
          <wp:inline distT="0" distB="0" distL="0" distR="0">
            <wp:extent cx="1365254" cy="1111266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5254" cy="1111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50" w:lineRule="exact"/>
        <w:sectPr>
          <w:type w:val="continuous"/>
          <w:pgSz w:w="4410" w:h="6030"/>
          <w:pgMar w:top="1" w:right="0" w:bottom="1" w:left="0" w:header="0" w:footer="0" w:gutter="0"/>
          <w:cols w:equalWidth="0" w:num="2">
            <w:col w:w="2180" w:space="79"/>
            <w:col w:w="2151" w:space="0"/>
          </w:cols>
        </w:sectPr>
        <w:rPr/>
      </w:pPr>
    </w:p>
    <w:p>
      <w:pPr>
        <w:spacing w:line="3687" w:lineRule="exact"/>
        <w:rPr/>
      </w:pPr>
      <w:r>
        <w:rPr>
          <w:position w:val="-73"/>
        </w:rPr>
        <w:drawing>
          <wp:inline distT="0" distB="0" distL="0" distR="0">
            <wp:extent cx="3003550" cy="2341397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03550" cy="2341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87" w:lineRule="exact"/>
        <w:sectPr>
          <w:pgSz w:w="4730" w:h="3700"/>
          <w:pgMar w:top="1" w:right="0" w:bottom="1" w:left="0" w:header="0" w:footer="0" w:gutter="0"/>
        </w:sectPr>
        <w:rPr/>
      </w:pPr>
    </w:p>
    <w:p>
      <w:pPr>
        <w:ind w:left="4949"/>
        <w:spacing w:line="88" w:lineRule="exact"/>
        <w:rPr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-876</wp:posOffset>
            </wp:positionV>
            <wp:extent cx="3670300" cy="3860800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70300" cy="386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</w:rPr>
        <w:drawing>
          <wp:inline distT="0" distB="0" distL="0" distR="0">
            <wp:extent cx="304818" cy="56263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4818" cy="56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59"/>
        <w:spacing w:before="8" w:line="198" w:lineRule="auto"/>
        <w:rPr>
          <w:sz w:val="39"/>
          <w:szCs w:val="39"/>
        </w:rPr>
      </w:pPr>
      <w:r>
        <w:rPr>
          <w:shd w:val="clear" w:fill="000000"/>
          <w:sz w:val="39"/>
          <w:szCs w:val="39"/>
          <w:b/>
          <w:bCs/>
          <w:color w:val="FFFFFF"/>
          <w:spacing w:val="-14"/>
        </w:rPr>
        <w:t>Field of use-Product</w:t>
      </w:r>
      <w:r>
        <w:rPr>
          <w:shd w:val="clear" w:fill="000000"/>
          <w:sz w:val="39"/>
          <w:szCs w:val="39"/>
          <w:b/>
          <w:bCs/>
          <w:color w:val="FFFFFF"/>
          <w:spacing w:val="18"/>
        </w:rPr>
        <w:t xml:space="preserve"> </w:t>
      </w:r>
      <w:r>
        <w:rPr>
          <w:shd w:val="clear" w:fill="000000"/>
          <w:sz w:val="39"/>
          <w:szCs w:val="39"/>
          <w:b/>
          <w:bCs/>
          <w:color w:val="FFFFFF"/>
          <w:spacing w:val="-14"/>
        </w:rPr>
        <w:t>u</w:t>
      </w:r>
      <w:r>
        <w:rPr>
          <w:shd w:val="clear" w:fill="000000"/>
          <w:sz w:val="39"/>
          <w:szCs w:val="39"/>
          <w:b/>
          <w:bCs/>
          <w:color w:val="FFFFFF"/>
          <w:spacing w:val="-15"/>
        </w:rPr>
        <w:t>se</w:t>
      </w:r>
    </w:p>
    <w:p>
      <w:pPr>
        <w:pStyle w:val="BodyText"/>
        <w:spacing w:line="320" w:lineRule="auto"/>
        <w:rPr>
          <w:sz w:val="21"/>
        </w:rPr>
      </w:pPr>
      <w:r/>
    </w:p>
    <w:p>
      <w:pPr>
        <w:pStyle w:val="BodyText"/>
        <w:ind w:left="79"/>
        <w:spacing w:before="37" w:line="177" w:lineRule="exact"/>
        <w:rPr>
          <w:sz w:val="13"/>
          <w:szCs w:val="13"/>
        </w:rPr>
      </w:pPr>
      <w:r>
        <w:rPr>
          <w:shd w:val="clear" w:fill="000000"/>
          <w:sz w:val="13"/>
          <w:szCs w:val="13"/>
          <w:color w:val="FFFFFF"/>
          <w:spacing w:val="-4"/>
          <w:position w:val="2"/>
        </w:rPr>
        <w:t>It is mainly used forthe determination</w:t>
      </w:r>
      <w:r>
        <w:rPr>
          <w:shd w:val="clear" w:fill="000000"/>
          <w:sz w:val="13"/>
          <w:szCs w:val="13"/>
          <w:color w:val="FFFFFF"/>
          <w:spacing w:val="1"/>
          <w:position w:val="2"/>
        </w:rPr>
        <w:t xml:space="preserve"> </w:t>
      </w:r>
      <w:r>
        <w:rPr>
          <w:shd w:val="clear" w:fill="000000"/>
          <w:sz w:val="13"/>
          <w:szCs w:val="13"/>
          <w:color w:val="FFFFFF"/>
          <w:spacing w:val="-4"/>
          <w:position w:val="2"/>
        </w:rPr>
        <w:t>of total sulfurc</w:t>
      </w:r>
      <w:r>
        <w:rPr>
          <w:shd w:val="clear" w:fill="000000"/>
          <w:sz w:val="13"/>
          <w:szCs w:val="13"/>
          <w:color w:val="FFFFFF"/>
          <w:spacing w:val="-5"/>
          <w:position w:val="2"/>
        </w:rPr>
        <w:t>ontent</w:t>
      </w:r>
      <w:r>
        <w:rPr>
          <w:shd w:val="clear" w:fill="000000"/>
          <w:sz w:val="13"/>
          <w:szCs w:val="13"/>
          <w:color w:val="FFFFFF"/>
          <w:spacing w:val="1"/>
          <w:position w:val="2"/>
        </w:rPr>
        <w:t xml:space="preserve"> </w:t>
      </w:r>
      <w:r>
        <w:rPr>
          <w:shd w:val="clear" w:fill="000000"/>
          <w:sz w:val="13"/>
          <w:szCs w:val="13"/>
          <w:color w:val="FFFFFF"/>
          <w:spacing w:val="-5"/>
          <w:position w:val="2"/>
        </w:rPr>
        <w:t>of</w:t>
      </w:r>
      <w:r>
        <w:rPr>
          <w:shd w:val="clear" w:fill="000000"/>
          <w:sz w:val="13"/>
          <w:szCs w:val="13"/>
          <w:color w:val="FFFFFF"/>
          <w:spacing w:val="-2"/>
          <w:position w:val="2"/>
        </w:rPr>
        <w:t xml:space="preserve"> </w:t>
      </w:r>
      <w:r>
        <w:rPr>
          <w:shd w:val="clear" w:fill="000000"/>
          <w:sz w:val="13"/>
          <w:szCs w:val="13"/>
          <w:color w:val="FFFFFF"/>
          <w:spacing w:val="-5"/>
          <w:position w:val="2"/>
        </w:rPr>
        <w:t>coal,heavy</w:t>
      </w:r>
      <w:r>
        <w:rPr>
          <w:shd w:val="clear" w:fill="000000"/>
          <w:sz w:val="13"/>
          <w:szCs w:val="13"/>
          <w:color w:val="FFFFFF"/>
          <w:spacing w:val="1"/>
          <w:position w:val="2"/>
        </w:rPr>
        <w:t xml:space="preserve"> </w:t>
      </w:r>
      <w:r>
        <w:rPr>
          <w:shd w:val="clear" w:fill="000000"/>
          <w:sz w:val="13"/>
          <w:szCs w:val="13"/>
          <w:color w:val="FFFFFF"/>
          <w:spacing w:val="-5"/>
          <w:position w:val="2"/>
        </w:rPr>
        <w:t>oiland</w:t>
      </w:r>
      <w:r>
        <w:rPr>
          <w:shd w:val="clear" w:fill="000000"/>
          <w:sz w:val="13"/>
          <w:szCs w:val="13"/>
          <w:color w:val="FFFFFF"/>
          <w:spacing w:val="2"/>
          <w:position w:val="2"/>
        </w:rPr>
        <w:t xml:space="preserve"> </w:t>
      </w:r>
      <w:r>
        <w:rPr>
          <w:shd w:val="clear" w:fill="000000"/>
          <w:sz w:val="13"/>
          <w:szCs w:val="13"/>
          <w:color w:val="FFFFFF"/>
          <w:spacing w:val="-5"/>
          <w:position w:val="2"/>
        </w:rPr>
        <w:t>othersubstances</w:t>
      </w:r>
    </w:p>
    <w:p>
      <w:pPr>
        <w:pStyle w:val="BodyText"/>
        <w:spacing w:line="241" w:lineRule="auto"/>
        <w:rPr>
          <w:sz w:val="21"/>
        </w:rPr>
      </w:pPr>
      <w:r/>
    </w:p>
    <w:p>
      <w:pPr>
        <w:pStyle w:val="BodyText"/>
        <w:spacing w:line="241" w:lineRule="auto"/>
        <w:rPr>
          <w:sz w:val="21"/>
        </w:rPr>
      </w:pPr>
      <w:r/>
    </w:p>
    <w:p>
      <w:pPr>
        <w:pStyle w:val="BodyText"/>
        <w:spacing w:line="241" w:lineRule="auto"/>
        <w:rPr>
          <w:sz w:val="21"/>
        </w:rPr>
      </w:pPr>
      <w:r/>
    </w:p>
    <w:p>
      <w:pPr>
        <w:pStyle w:val="BodyText"/>
        <w:spacing w:line="241" w:lineRule="auto"/>
        <w:rPr>
          <w:sz w:val="21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88894</wp:posOffset>
            </wp:positionH>
            <wp:positionV relativeFrom="paragraph">
              <wp:posOffset>87466</wp:posOffset>
            </wp:positionV>
            <wp:extent cx="1168403" cy="2457437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03" cy="2457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1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ind w:left="2670"/>
        <w:spacing w:before="38" w:line="194" w:lineRule="auto"/>
        <w:rPr>
          <w:sz w:val="13"/>
          <w:szCs w:val="13"/>
        </w:rPr>
      </w:pPr>
      <w:r>
        <w:pict>
          <v:shape id="_x0000_s8" style="position:absolute;margin-left:225.501pt;margin-top:2.17671pt;mso-position-vertical-relative:text;mso-position-horizontal-relative:text;width:26.6pt;height:10.9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77" w:lineRule="exact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  <w:spacing w:val="-5"/>
                      <w:position w:val="2"/>
                    </w:rPr>
                    <w:t>electricity</w:t>
                  </w:r>
                </w:p>
              </w:txbxContent>
            </v:textbox>
          </v:shape>
        </w:pict>
      </w:r>
      <w:r>
        <w:rPr>
          <w:sz w:val="13"/>
          <w:szCs w:val="13"/>
          <w:spacing w:val="-1"/>
        </w:rPr>
        <w:t>Scientific</w:t>
      </w:r>
    </w:p>
    <w:p>
      <w:pPr>
        <w:pStyle w:val="BodyText"/>
        <w:ind w:left="2680"/>
        <w:spacing w:line="177" w:lineRule="exact"/>
        <w:rPr>
          <w:sz w:val="13"/>
          <w:szCs w:val="13"/>
        </w:rPr>
      </w:pPr>
      <w:r>
        <w:rPr>
          <w:sz w:val="13"/>
          <w:szCs w:val="13"/>
          <w:spacing w:val="-6"/>
          <w:position w:val="1"/>
        </w:rPr>
        <w:t>research</w:t>
      </w:r>
    </w:p>
    <w:p>
      <w:pPr>
        <w:pStyle w:val="BodyText"/>
        <w:spacing w:line="243" w:lineRule="auto"/>
        <w:rPr>
          <w:sz w:val="21"/>
        </w:rPr>
      </w:pPr>
      <w:r/>
    </w:p>
    <w:p>
      <w:pPr>
        <w:pStyle w:val="BodyText"/>
        <w:spacing w:line="244" w:lineRule="auto"/>
        <w:rPr>
          <w:sz w:val="21"/>
        </w:rPr>
      </w:pPr>
      <w:r/>
    </w:p>
    <w:p>
      <w:pPr>
        <w:pStyle w:val="BodyText"/>
        <w:spacing w:line="244" w:lineRule="auto"/>
        <w:rPr>
          <w:sz w:val="21"/>
        </w:rPr>
      </w:pPr>
      <w:r/>
    </w:p>
    <w:p>
      <w:pPr>
        <w:pStyle w:val="BodyText"/>
        <w:spacing w:line="244" w:lineRule="auto"/>
        <w:rPr>
          <w:sz w:val="21"/>
        </w:rPr>
      </w:pPr>
      <w:r/>
    </w:p>
    <w:p>
      <w:pPr>
        <w:pStyle w:val="BodyText"/>
        <w:spacing w:line="244" w:lineRule="auto"/>
        <w:rPr>
          <w:sz w:val="21"/>
        </w:rPr>
      </w:pPr>
      <w:r/>
    </w:p>
    <w:p>
      <w:pPr>
        <w:pStyle w:val="BodyText"/>
        <w:spacing w:line="244" w:lineRule="auto"/>
        <w:rPr>
          <w:sz w:val="21"/>
        </w:rPr>
      </w:pPr>
      <w:r/>
    </w:p>
    <w:p>
      <w:pPr>
        <w:pStyle w:val="BodyText"/>
        <w:spacing w:line="244" w:lineRule="auto"/>
        <w:rPr>
          <w:sz w:val="21"/>
        </w:rPr>
      </w:pPr>
      <w:r/>
    </w:p>
    <w:p>
      <w:pPr>
        <w:pStyle w:val="BodyText"/>
        <w:spacing w:line="244" w:lineRule="auto"/>
        <w:rPr>
          <w:sz w:val="21"/>
        </w:rPr>
      </w:pPr>
      <w:r/>
    </w:p>
    <w:p>
      <w:pPr>
        <w:pStyle w:val="BodyText"/>
        <w:spacing w:line="244" w:lineRule="auto"/>
        <w:rPr>
          <w:sz w:val="21"/>
        </w:rPr>
      </w:pPr>
      <w:r/>
    </w:p>
    <w:p>
      <w:pPr>
        <w:pStyle w:val="BodyText"/>
        <w:spacing w:line="244" w:lineRule="auto"/>
        <w:rPr>
          <w:sz w:val="21"/>
        </w:rPr>
      </w:pPr>
      <w:r/>
    </w:p>
    <w:p>
      <w:pPr>
        <w:pStyle w:val="BodyText"/>
        <w:spacing w:line="244" w:lineRule="auto"/>
        <w:rPr>
          <w:sz w:val="21"/>
        </w:rPr>
      </w:pPr>
      <w:r/>
    </w:p>
    <w:p>
      <w:pPr>
        <w:pStyle w:val="BodyText"/>
        <w:ind w:left="2430"/>
        <w:spacing w:before="37" w:line="167" w:lineRule="exact"/>
        <w:rPr>
          <w:sz w:val="13"/>
          <w:szCs w:val="13"/>
        </w:rPr>
      </w:pPr>
      <w:r>
        <w:pict>
          <v:shape id="_x0000_s10" style="position:absolute;margin-left:214.999pt;margin-top:-1.80719pt;mso-position-vertical-relative:text;mso-position-horizontal-relative:text;width:26.15pt;height:20.15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/>
                    <w:spacing w:before="20" w:line="307" w:lineRule="auto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  <w:color w:val="BA5050"/>
                      <w:spacing w:val="-1"/>
                    </w:rPr>
                    <w:t>Various</w:t>
                  </w:r>
                  <w:r>
                    <w:rPr>
                      <w:sz w:val="13"/>
                      <w:szCs w:val="13"/>
                      <w:color w:val="BA5050"/>
                      <w:spacing w:val="2"/>
                    </w:rPr>
                    <w:t xml:space="preserve">  </w:t>
                  </w:r>
                  <w:r>
                    <w:rPr>
                      <w:sz w:val="13"/>
                      <w:szCs w:val="13"/>
                      <w:color w:val="BA5050"/>
                      <w:spacing w:val="-2"/>
                    </w:rPr>
                    <w:t>minerals</w:t>
                  </w:r>
                </w:p>
              </w:txbxContent>
            </v:textbox>
          </v:shape>
        </w:pict>
      </w:r>
      <w:r>
        <w:pict>
          <v:shape id="_x0000_s12" style="position:absolute;margin-left:23.5014pt;margin-top:2.16273pt;mso-position-vertical-relative:text;mso-position-horizontal-relative:text;width:49.45pt;height:10.9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77" w:lineRule="exact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  <w:color w:val="D5726F"/>
                      <w:spacing w:val="-1"/>
                      <w:position w:val="1"/>
                    </w:rPr>
                    <w:t>Coal</w:t>
                  </w:r>
                  <w:r>
                    <w:rPr>
                      <w:sz w:val="13"/>
                      <w:szCs w:val="13"/>
                      <w:color w:val="D5726F"/>
                      <w:spacing w:val="5"/>
                      <w:position w:val="1"/>
                    </w:rPr>
                    <w:t xml:space="preserve">    </w:t>
                  </w:r>
                  <w:r>
                    <w:rPr>
                      <w:sz w:val="13"/>
                      <w:szCs w:val="13"/>
                      <w:color w:val="D5726F"/>
                      <w:spacing w:val="-1"/>
                      <w:position w:val="1"/>
                    </w:rPr>
                    <w:t>detection</w:t>
                  </w:r>
                </w:p>
              </w:txbxContent>
            </v:textbox>
          </v:shape>
        </w:pict>
      </w:r>
      <w:r>
        <w:rPr>
          <w:sz w:val="13"/>
          <w:szCs w:val="13"/>
          <w:color w:val="FEADAA"/>
          <w:spacing w:val="-2"/>
          <w:position w:val="2"/>
        </w:rPr>
        <w:t>Stone</w:t>
      </w:r>
      <w:r>
        <w:rPr>
          <w:sz w:val="13"/>
          <w:szCs w:val="13"/>
          <w:color w:val="FEADAA"/>
          <w:spacing w:val="5"/>
          <w:position w:val="2"/>
        </w:rPr>
        <w:t xml:space="preserve">      </w:t>
      </w:r>
      <w:r>
        <w:rPr>
          <w:sz w:val="13"/>
          <w:szCs w:val="13"/>
          <w:color w:val="FEADAA"/>
          <w:spacing w:val="-2"/>
          <w:position w:val="2"/>
        </w:rPr>
        <w:t>heating</w:t>
      </w:r>
    </w:p>
    <w:p>
      <w:pPr>
        <w:spacing w:line="167" w:lineRule="exact"/>
        <w:sectPr>
          <w:pgSz w:w="5780" w:h="6080"/>
          <w:pgMar w:top="1" w:right="0" w:bottom="125" w:left="0" w:header="0" w:footer="0" w:gutter="0"/>
        </w:sectPr>
        <w:rPr>
          <w:sz w:val="13"/>
          <w:szCs w:val="13"/>
        </w:rPr>
      </w:pPr>
    </w:p>
    <w:p>
      <w:pPr>
        <w:pStyle w:val="BodyText"/>
        <w:ind w:firstLine="149"/>
        <w:spacing w:line="2268" w:lineRule="exact"/>
        <w:rPr/>
      </w:pPr>
      <w:r>
        <w:rPr>
          <w:position w:val="-45"/>
        </w:rPr>
        <w:pict>
          <v:group id="_x0000_s14" style="mso-position-vertical-relative:line;mso-position-horizontal-relative:char;width:283.55pt;height:113.55pt;" filled="false" stroked="false" coordsize="5670,2271" coordorigin="0,0">
            <v:shape id="_x0000_s16" style="position:absolute;left:0;top:0;width:5670;height:2271;" filled="false" stroked="false" type="#_x0000_t75">
              <v:imagedata o:title="" r:id="rId12"/>
            </v:shape>
            <v:shape id="_x0000_s18" style="position:absolute;left:-20;top:-20;width:5710;height:231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0" w:right="4684"/>
                      <w:spacing w:before="57" w:line="299" w:lineRule="auto"/>
                      <w:rPr>
                        <w:rFonts w:ascii="Arial" w:hAnsi="Arial" w:eastAsia="Arial" w:cs="Arial"/>
                        <w:sz w:val="11"/>
                        <w:szCs w:val="11"/>
                      </w:rPr>
                    </w:pPr>
                    <w:r>
                      <w:rPr>
                        <w:rFonts w:ascii="Arial" w:hAnsi="Arial" w:eastAsia="Arial" w:cs="Arial"/>
                        <w:sz w:val="11"/>
                        <w:szCs w:val="11"/>
                        <w:color w:val="FF9C9C"/>
                        <w:spacing w:val="-1"/>
                      </w:rPr>
                      <w:t>MICrOcomputer</w:t>
                    </w:r>
                    <w:r>
                      <w:rPr>
                        <w:rFonts w:ascii="Arial" w:hAnsi="Arial" w:eastAsia="Arial" w:cs="Arial"/>
                        <w:sz w:val="11"/>
                        <w:szCs w:val="11"/>
                        <w:color w:val="FF9C9C"/>
                        <w:spacing w:val="5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11"/>
                        <w:szCs w:val="11"/>
                        <w:color w:val="FF9C9C"/>
                        <w:spacing w:val="-2"/>
                      </w:rPr>
                      <w:t>model</w:t>
                    </w: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49" w:right="4856" w:hanging="29"/>
                      <w:spacing w:before="31" w:line="360" w:lineRule="auto"/>
                      <w:rPr>
                        <w:rFonts w:ascii="Arial" w:hAnsi="Arial" w:eastAsia="Arial" w:cs="Arial"/>
                        <w:sz w:val="11"/>
                        <w:szCs w:val="11"/>
                      </w:rPr>
                    </w:pPr>
                    <w:r>
                      <w:rPr>
                        <w:rFonts w:ascii="Arial" w:hAnsi="Arial" w:eastAsia="Arial" w:cs="Arial"/>
                        <w:sz w:val="11"/>
                        <w:szCs w:val="11"/>
                        <w:color w:val="E0827F"/>
                        <w:spacing w:val="-1"/>
                      </w:rPr>
                      <w:t>Touchscreen</w:t>
                    </w:r>
                    <w:r>
                      <w:rPr>
                        <w:rFonts w:ascii="Arial" w:hAnsi="Arial" w:eastAsia="Arial" w:cs="Arial"/>
                        <w:sz w:val="11"/>
                        <w:szCs w:val="11"/>
                        <w:color w:val="E0827F"/>
                        <w:spacing w:val="7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11"/>
                        <w:szCs w:val="11"/>
                        <w:color w:val="E0827F"/>
                        <w:spacing w:val="-1"/>
                      </w:rPr>
                      <w:t>version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429" w:lineRule="auto"/>
        <w:rPr>
          <w:sz w:val="21"/>
        </w:rPr>
      </w:pPr>
      <w:r/>
    </w:p>
    <w:p>
      <w:pPr>
        <w:pStyle w:val="BodyText"/>
        <w:ind w:left="4139"/>
        <w:spacing w:before="49" w:line="198" w:lineRule="auto"/>
        <w:rPr>
          <w:sz w:val="17"/>
          <w:szCs w:val="1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63492</wp:posOffset>
            </wp:positionH>
            <wp:positionV relativeFrom="paragraph">
              <wp:posOffset>-229564</wp:posOffset>
            </wp:positionV>
            <wp:extent cx="3479796" cy="1593847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79796" cy="1593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  <w:szCs w:val="17"/>
          <w:b/>
          <w:bCs/>
          <w:spacing w:val="-6"/>
        </w:rPr>
        <w:t>Sample chain</w:t>
      </w:r>
    </w:p>
    <w:p>
      <w:pPr>
        <w:pStyle w:val="BodyText"/>
        <w:spacing w:line="346" w:lineRule="auto"/>
        <w:rPr>
          <w:sz w:val="21"/>
        </w:rPr>
      </w:pPr>
      <w:r/>
    </w:p>
    <w:p>
      <w:pPr>
        <w:pStyle w:val="BodyText"/>
        <w:ind w:left="4959"/>
        <w:spacing w:before="32" w:line="150" w:lineRule="exact"/>
        <w:rPr>
          <w:sz w:val="11"/>
          <w:szCs w:val="11"/>
        </w:rPr>
      </w:pPr>
      <w:r>
        <w:pict>
          <v:shape id="_x0000_s20" style="position:absolute;margin-left:0.498649pt;margin-top:-11.68pt;mso-position-vertical-relative:text;mso-position-horizontal-relative:text;width:29.75pt;height:40.7pt;z-index:-2516490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70"/>
                    <w:spacing w:before="19" w:line="502" w:lineRule="auto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  <w:spacing w:val="-5"/>
                    </w:rPr>
                    <w:t>Dryingpipe</w:t>
                  </w:r>
                  <w:r>
                    <w:rPr>
                      <w:sz w:val="11"/>
                      <w:szCs w:val="11"/>
                      <w:spacing w:val="7"/>
                    </w:rPr>
                    <w:t xml:space="preserve"> </w:t>
                  </w:r>
                  <w:r>
                    <w:rPr>
                      <w:sz w:val="11"/>
                      <w:szCs w:val="11"/>
                    </w:rPr>
                    <w:t>flowmeter    </w:t>
                  </w:r>
                  <w:r>
                    <w:rPr>
                      <w:sz w:val="11"/>
                      <w:szCs w:val="11"/>
                      <w:spacing w:val="-7"/>
                      <w:w w:val="89"/>
                    </w:rPr>
                    <w:t>Electrobytic</w:t>
                  </w:r>
                </w:p>
              </w:txbxContent>
            </v:textbox>
          </v:shape>
        </w:pict>
      </w:r>
      <w:r>
        <w:rPr>
          <w:sz w:val="11"/>
          <w:szCs w:val="11"/>
          <w:spacing w:val="-6"/>
          <w:position w:val="2"/>
        </w:rPr>
        <w:t>Digital touchscreen</w:t>
      </w:r>
    </w:p>
    <w:p>
      <w:pPr>
        <w:pStyle w:val="BodyText"/>
        <w:spacing w:line="328" w:lineRule="auto"/>
        <w:rPr>
          <w:sz w:val="21"/>
        </w:rPr>
      </w:pPr>
      <w:r/>
    </w:p>
    <w:p>
      <w:pPr>
        <w:pStyle w:val="BodyText"/>
        <w:ind w:left="29"/>
        <w:spacing w:before="31" w:line="150" w:lineRule="exact"/>
        <w:rPr>
          <w:sz w:val="11"/>
          <w:szCs w:val="11"/>
        </w:rPr>
      </w:pPr>
      <w:r>
        <w:rPr>
          <w:sz w:val="11"/>
          <w:szCs w:val="11"/>
          <w:spacing w:val="-7"/>
          <w:position w:val="1"/>
        </w:rPr>
        <w:t>cell</w:t>
      </w:r>
    </w:p>
    <w:p>
      <w:pPr>
        <w:pStyle w:val="BodyText"/>
        <w:ind w:left="5050"/>
        <w:spacing w:before="98" w:line="196" w:lineRule="auto"/>
        <w:rPr>
          <w:sz w:val="17"/>
          <w:szCs w:val="17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column">
                  <wp:posOffset>-4868</wp:posOffset>
                </wp:positionH>
                <wp:positionV relativeFrom="paragraph">
                  <wp:posOffset>162193</wp:posOffset>
                </wp:positionV>
                <wp:extent cx="38100" cy="76835"/>
                <wp:effectExtent l="0" t="0" r="0" b="0"/>
                <wp:wrapNone/>
                <wp:docPr id="20" name="TextBox 20"/>
                <wp:cNvGraphicFramePr/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 rot="16200000">
                          <a:off x="-4868" y="162193"/>
                          <a:ext cx="38100" cy="7683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35" w:line="241" w:lineRule="auto"/>
                              <w:rPr>
                                <w:rFonts w:ascii="SimSun" w:hAnsi="SimSun" w:eastAsia="SimSun" w:cs="SimSun"/>
                                <w:sz w:val="5"/>
                                <w:szCs w:val="5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5"/>
                                <w:szCs w:val="5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2" style="position:absolute;margin-left:-0.383325pt;margin-top:12.7712pt;mso-position-vertical-relative:text;mso-position-horizontal-relative:text;width:3pt;height:6.05pt;z-index:251670528;rotation:270;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35" w:line="241" w:lineRule="auto"/>
                        <w:rPr>
                          <w:rFonts w:ascii="SimSun" w:hAnsi="SimSun" w:eastAsia="SimSun" w:cs="SimSun"/>
                          <w:sz w:val="5"/>
                          <w:szCs w:val="5"/>
                        </w:rPr>
                      </w:pPr>
                      <w:r>
                        <w:rPr>
                          <w:rFonts w:ascii="SimSun" w:hAnsi="SimSun" w:eastAsia="SimSun" w:cs="SimSun"/>
                          <w:sz w:val="5"/>
                          <w:szCs w:val="5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24" style="position:absolute;margin-left:61.501pt;margin-top:7.26823pt;mso-position-vertical-relative:text;mso-position-horizontal-relative:text;width:8.9pt;height:7.2pt;z-index:251669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96" w:lineRule="auto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  <w:spacing w:val="-1"/>
                    </w:rPr>
                    <w:t>TE</w:t>
                  </w:r>
                </w:p>
              </w:txbxContent>
            </v:textbox>
          </v:shape>
        </w:pict>
      </w:r>
      <w:r>
        <w:rPr>
          <w:sz w:val="17"/>
          <w:szCs w:val="17"/>
          <w:b/>
          <w:bCs/>
          <w:spacing w:val="-2"/>
        </w:rPr>
        <w:t>printer</w:t>
      </w:r>
    </w:p>
    <w:p>
      <w:pPr>
        <w:pStyle w:val="BodyText"/>
        <w:ind w:left="5060"/>
        <w:spacing w:before="102" w:line="150" w:lineRule="exact"/>
        <w:rPr>
          <w:sz w:val="11"/>
          <w:szCs w:val="11"/>
        </w:rPr>
      </w:pPr>
      <w:r>
        <w:pict>
          <v:shape id="_x0000_s26" style="position:absolute;margin-left:0.498652pt;margin-top:2.60234pt;mso-position-vertical-relative:text;mso-position-horizontal-relative:text;width:34.25pt;height:9.5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49" w:lineRule="exact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  <w:spacing w:val="-4"/>
                      <w:position w:val="1"/>
                    </w:rPr>
                    <w:t>USB</w:t>
                  </w:r>
                  <w:r>
                    <w:rPr>
                      <w:sz w:val="11"/>
                      <w:szCs w:val="11"/>
                      <w:spacing w:val="16"/>
                      <w:position w:val="1"/>
                    </w:rPr>
                    <w:t xml:space="preserve"> </w:t>
                  </w:r>
                  <w:r>
                    <w:rPr>
                      <w:sz w:val="11"/>
                      <w:szCs w:val="11"/>
                      <w:spacing w:val="-4"/>
                      <w:position w:val="1"/>
                    </w:rPr>
                    <w:t>interface</w:t>
                  </w:r>
                </w:p>
              </w:txbxContent>
            </v:textbox>
          </v:shape>
        </w:pict>
      </w:r>
      <w:r>
        <w:rPr>
          <w:sz w:val="11"/>
          <w:szCs w:val="11"/>
          <w:spacing w:val="-1"/>
          <w:position w:val="1"/>
        </w:rPr>
        <w:t>Power switch</w:t>
      </w:r>
    </w:p>
    <w:p>
      <w:pPr>
        <w:spacing w:before="6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tbl>
      <w:tblPr>
        <w:tblStyle w:val="TableNormal"/>
        <w:tblW w:w="5660" w:type="dxa"/>
        <w:tblInd w:w="2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54"/>
        <w:gridCol w:w="2186"/>
        <w:gridCol w:w="2620"/>
      </w:tblGrid>
      <w:tr>
        <w:trPr>
          <w:trHeight w:val="298" w:hRule="atLeast"/>
        </w:trPr>
        <w:tc>
          <w:tcPr>
            <w:tcW w:w="8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85" w:right="291" w:firstLine="20"/>
              <w:spacing w:before="82" w:line="211" w:lineRule="auto"/>
              <w:rPr/>
            </w:pPr>
            <w:r>
              <w:rPr>
                <w:spacing w:val="-1"/>
              </w:rPr>
              <w:t>Model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number</w:t>
            </w:r>
          </w:p>
        </w:tc>
        <w:tc>
          <w:tcPr>
            <w:tcW w:w="2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40" w:right="149" w:hanging="199"/>
              <w:spacing w:before="41" w:line="253" w:lineRule="auto"/>
              <w:rPr/>
            </w:pPr>
            <w:r>
              <w:rPr/>
              <w:t>24 kinds of microcomputer au</w:t>
            </w:r>
            <w:r>
              <w:rPr>
                <w:spacing w:val="-1"/>
              </w:rPr>
              <w:t>tomatic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sulfur</w:t>
            </w:r>
            <w:r>
              <w:rPr/>
              <w:t xml:space="preserve"> </w:t>
            </w:r>
            <w:r>
              <w:rPr>
                <w:spacing w:val="-1"/>
              </w:rPr>
              <w:t>meter</w:t>
            </w:r>
          </w:p>
        </w:tc>
        <w:tc>
          <w:tcPr>
            <w:tcW w:w="26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65" w:right="284" w:firstLine="19"/>
              <w:spacing w:before="52" w:line="242" w:lineRule="auto"/>
              <w:rPr/>
            </w:pPr>
            <w:r>
              <w:rPr>
                <w:spacing w:val="-1"/>
              </w:rPr>
              <w:t>24 kinds of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touch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screen automatic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sulfur</w:t>
            </w:r>
            <w:r>
              <w:rPr/>
              <w:t xml:space="preserve"> </w:t>
            </w:r>
            <w:r>
              <w:rPr>
                <w:spacing w:val="-1"/>
              </w:rPr>
              <w:t>meter</w:t>
            </w:r>
          </w:p>
        </w:tc>
      </w:tr>
      <w:tr>
        <w:trPr>
          <w:trHeight w:val="304" w:hRule="atLeast"/>
        </w:trPr>
        <w:tc>
          <w:tcPr>
            <w:tcW w:w="8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45"/>
              <w:spacing w:before="120" w:line="182" w:lineRule="auto"/>
              <w:rPr/>
            </w:pPr>
            <w:r>
              <w:rPr>
                <w:spacing w:val="-1"/>
              </w:rPr>
              <w:t>Neruingrange</w:t>
            </w:r>
          </w:p>
        </w:tc>
        <w:tc>
          <w:tcPr>
            <w:tcW w:w="4806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spacing w:before="96" w:line="216" w:lineRule="auto"/>
              <w:jc w:val="right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4"/>
              </w:rPr>
              <w:t>0.01%-60%,resolution 0.</w:t>
            </w:r>
            <w:r>
              <w:rPr>
                <w:sz w:val="13"/>
                <w:szCs w:val="13"/>
                <w:spacing w:val="-5"/>
              </w:rPr>
              <w:t>01</w:t>
            </w:r>
            <w:r>
              <w:rPr>
                <w:sz w:val="13"/>
                <w:szCs w:val="13"/>
                <w:spacing w:val="8"/>
              </w:rPr>
              <w:t xml:space="preserve">   </w:t>
            </w:r>
            <w:r>
              <w:rPr>
                <w:sz w:val="13"/>
                <w:szCs w:val="13"/>
                <w:spacing w:val="-5"/>
              </w:rPr>
              <w:t>0.01%-60%,resolution 0.01(optional0.001grade)</w:t>
            </w:r>
          </w:p>
        </w:tc>
      </w:tr>
      <w:tr>
        <w:trPr>
          <w:trHeight w:val="303" w:hRule="atLeast"/>
        </w:trPr>
        <w:tc>
          <w:tcPr>
            <w:tcW w:w="304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45"/>
              <w:spacing w:before="86" w:line="235" w:lineRule="auto"/>
              <w:rPr/>
            </w:pPr>
            <w:r>
              <w:rPr>
                <w:spacing w:val="-1"/>
              </w:rPr>
              <w:t>Single</w:t>
            </w:r>
            <w:r>
              <w:rPr>
                <w:spacing w:val="11"/>
                <w:w w:val="101"/>
              </w:rPr>
              <w:t xml:space="preserve">    </w:t>
            </w:r>
            <w:r>
              <w:rPr>
                <w:spacing w:val="-1"/>
              </w:rPr>
              <w:t>maximum     lofting</w:t>
            </w:r>
            <w:r>
              <w:rPr>
                <w:spacing w:val="4"/>
              </w:rPr>
              <w:t xml:space="preserve">      </w:t>
            </w:r>
            <w:r>
              <w:rPr>
                <w:spacing w:val="-1"/>
              </w:rPr>
              <w:t>twenty-four</w:t>
            </w:r>
          </w:p>
        </w:tc>
        <w:tc>
          <w:tcPr>
            <w:tcW w:w="26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15"/>
              <w:spacing w:before="106" w:line="214" w:lineRule="auto"/>
              <w:rPr/>
            </w:pPr>
            <w:r>
              <w:rPr>
                <w:spacing w:val="-1"/>
              </w:rPr>
              <w:t>24</w:t>
            </w:r>
            <w:r>
              <w:rPr>
                <w:spacing w:val="5"/>
              </w:rPr>
              <w:t xml:space="preserve">      </w:t>
            </w:r>
            <w:r>
              <w:rPr>
                <w:spacing w:val="-1"/>
              </w:rPr>
              <w:t>PCS(optional20-30</w:t>
            </w:r>
            <w:r>
              <w:rPr>
                <w:spacing w:val="2"/>
              </w:rPr>
              <w:t xml:space="preserve">      </w:t>
            </w:r>
            <w:r>
              <w:rPr>
                <w:spacing w:val="-1"/>
              </w:rPr>
              <w:t>PCS)</w:t>
            </w:r>
          </w:p>
        </w:tc>
      </w:tr>
      <w:tr>
        <w:trPr>
          <w:trHeight w:val="313" w:hRule="atLeast"/>
        </w:trPr>
        <w:tc>
          <w:tcPr>
            <w:tcW w:w="5660" w:type="dxa"/>
            <w:vAlign w:val="top"/>
            <w:gridSpan w:val="3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spacing w:before="57" w:line="189" w:lineRule="auto"/>
              <w:jc w:val="right"/>
              <w:rPr/>
            </w:pPr>
            <w:r>
              <w:rPr>
                <w:spacing w:val="-8"/>
                <w:position w:val="-2"/>
              </w:rPr>
              <w:t>A</w:t>
            </w:r>
            <w:r>
              <w:rPr>
                <w:spacing w:val="-7"/>
                <w:position w:val="-2"/>
              </w:rPr>
              <w:t>nalysis</w:t>
            </w:r>
            <w:r>
              <w:rPr>
                <w:spacing w:val="10"/>
                <w:position w:val="-2"/>
              </w:rPr>
              <w:t xml:space="preserve"> </w:t>
            </w:r>
            <w:r>
              <w:rPr>
                <w:spacing w:val="-7"/>
                <w:position w:val="-2"/>
              </w:rPr>
              <w:t>time</w:t>
            </w:r>
            <w:r>
              <w:rPr>
                <w:spacing w:val="3"/>
                <w:position w:val="-2"/>
              </w:rPr>
              <w:t xml:space="preserve">  </w:t>
            </w:r>
            <w:r>
              <w:rPr>
                <w:spacing w:val="-7"/>
              </w:rPr>
              <w:t>Hutomaticaly determine the end point of the experiment habout hutomaticaly determine</w:t>
            </w:r>
            <w:r>
              <w:rPr>
                <w:spacing w:val="-3"/>
              </w:rPr>
              <w:t xml:space="preserve"> </w:t>
            </w:r>
            <w:r>
              <w:rPr>
                <w:spacing w:val="-7"/>
              </w:rPr>
              <w:t>the</w:t>
            </w:r>
            <w:r>
              <w:rPr>
                <w:spacing w:val="-2"/>
              </w:rPr>
              <w:t xml:space="preserve"> </w:t>
            </w:r>
            <w:r>
              <w:rPr>
                <w:spacing w:val="-7"/>
              </w:rPr>
              <w:t>end</w:t>
            </w:r>
            <w:r>
              <w:rPr>
                <w:spacing w:val="-6"/>
              </w:rPr>
              <w:t xml:space="preserve"> </w:t>
            </w:r>
            <w:r>
              <w:rPr>
                <w:spacing w:val="-7"/>
              </w:rPr>
              <w:t>point</w:t>
            </w:r>
            <w:r>
              <w:rPr>
                <w:spacing w:val="-4"/>
              </w:rPr>
              <w:t xml:space="preserve"> </w:t>
            </w:r>
            <w:r>
              <w:rPr>
                <w:spacing w:val="-7"/>
              </w:rPr>
              <w:t>ofthe</w:t>
            </w:r>
            <w:r>
              <w:rPr>
                <w:spacing w:val="-2"/>
              </w:rPr>
              <w:t xml:space="preserve"> </w:t>
            </w:r>
            <w:r>
              <w:rPr>
                <w:spacing w:val="-7"/>
              </w:rPr>
              <w:t>experiment</w:t>
            </w:r>
            <w:r>
              <w:rPr>
                <w:spacing w:val="-3"/>
              </w:rPr>
              <w:t xml:space="preserve"> </w:t>
            </w:r>
            <w:r>
              <w:rPr>
                <w:spacing w:val="-7"/>
              </w:rPr>
              <w:t>tgeneray³-4</w:t>
            </w:r>
            <w:r>
              <w:rPr>
                <w:spacing w:val="-6"/>
              </w:rPr>
              <w:t>5</w:t>
            </w:r>
          </w:p>
          <w:p>
            <w:pPr>
              <w:pStyle w:val="TableText"/>
              <w:ind w:left="825"/>
              <w:spacing w:line="209" w:lineRule="auto"/>
              <w:rPr/>
            </w:pPr>
            <w:r>
              <w:rPr/>
              <w:t>5minutes/time)                                   m nute</w:t>
            </w:r>
            <w:r>
              <w:rPr>
                <w:spacing w:val="-1"/>
              </w:rPr>
              <w:t>s/sample</w:t>
            </w:r>
          </w:p>
        </w:tc>
      </w:tr>
      <w:tr>
        <w:trPr>
          <w:trHeight w:val="304" w:hRule="atLeast"/>
        </w:trPr>
        <w:tc>
          <w:tcPr>
            <w:tcW w:w="8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45"/>
              <w:spacing w:before="107" w:line="213" w:lineRule="auto"/>
              <w:rPr/>
            </w:pPr>
            <w:r>
              <w:rPr>
                <w:spacing w:val="-1"/>
              </w:rPr>
              <w:t>Warming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time</w:t>
            </w:r>
          </w:p>
        </w:tc>
        <w:tc>
          <w:tcPr>
            <w:tcW w:w="2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1"/>
              <w:spacing w:before="108" w:line="214" w:lineRule="auto"/>
              <w:rPr/>
            </w:pPr>
            <w:r>
              <w:rPr/>
              <w:t>Ambient temperature start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15-25minutes</w:t>
            </w:r>
          </w:p>
        </w:tc>
        <w:tc>
          <w:tcPr>
            <w:tcW w:w="2620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pStyle w:val="TableText"/>
              <w:ind w:left="565"/>
              <w:spacing w:before="98" w:line="214" w:lineRule="auto"/>
              <w:rPr/>
            </w:pPr>
            <w:r>
              <w:rPr/>
              <w:t>Ambient temperature Start15-25 minut</w:t>
            </w:r>
            <w:r>
              <w:rPr>
                <w:spacing w:val="-1"/>
              </w:rPr>
              <w:t>es</w:t>
            </w:r>
          </w:p>
          <w:p>
            <w:pPr>
              <w:pStyle w:val="TableText"/>
              <w:ind w:left="5" w:right="178"/>
              <w:spacing w:before="164" w:line="313" w:lineRule="auto"/>
              <w:rPr/>
            </w:pPr>
            <w:r>
              <w:rPr>
                <w:spacing w:val="-1"/>
              </w:rPr>
              <w:t>700C-1190℃,the</w:t>
            </w:r>
            <w:r>
              <w:rPr>
                <w:spacing w:val="25"/>
              </w:rPr>
              <w:t xml:space="preserve">  </w:t>
            </w:r>
            <w:r>
              <w:rPr>
                <w:spacing w:val="-1"/>
              </w:rPr>
              <w:t>target</w:t>
            </w:r>
            <w:r>
              <w:rPr>
                <w:spacing w:val="21"/>
              </w:rPr>
              <w:t xml:space="preserve">  </w:t>
            </w:r>
            <w:r>
              <w:rPr>
                <w:spacing w:val="-1"/>
              </w:rPr>
              <w:t>temperature</w:t>
            </w:r>
            <w:r>
              <w:rPr>
                <w:spacing w:val="21"/>
              </w:rPr>
              <w:t xml:space="preserve">  </w:t>
            </w:r>
            <w:r>
              <w:rPr>
                <w:spacing w:val="-1"/>
              </w:rPr>
              <w:t>can</w:t>
            </w:r>
            <w:r>
              <w:rPr>
                <w:spacing w:val="19"/>
              </w:rPr>
              <w:t xml:space="preserve">  </w:t>
            </w:r>
            <w:r>
              <w:rPr>
                <w:spacing w:val="-1"/>
              </w:rPr>
              <w:t>be   set</w:t>
            </w:r>
            <w:r>
              <w:rPr/>
              <w:t xml:space="preserve"> </w:t>
            </w:r>
            <w:r>
              <w:rPr/>
              <w:t>freely(ultra-low tempera</w:t>
            </w:r>
            <w:r>
              <w:rPr>
                <w:spacing w:val="-1"/>
              </w:rPr>
              <w:t>ture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is optional</w:t>
            </w:r>
          </w:p>
        </w:tc>
      </w:tr>
      <w:tr>
        <w:trPr>
          <w:trHeight w:val="373" w:hRule="atLeast"/>
        </w:trPr>
        <w:tc>
          <w:tcPr>
            <w:tcW w:w="304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45" w:right="2"/>
              <w:spacing w:before="147" w:line="211" w:lineRule="auto"/>
              <w:rPr/>
            </w:pPr>
            <w:r>
              <w:rPr>
                <w:spacing w:val="-4"/>
                <w:position w:val="-1"/>
              </w:rPr>
              <w:t>Temperature      </w:t>
            </w:r>
            <w:r>
              <w:rPr>
                <w:spacing w:val="-4"/>
              </w:rPr>
              <w:t>700℃-1190℃,the</w:t>
            </w:r>
            <w:r>
              <w:rPr/>
              <w:t xml:space="preserve"> </w:t>
            </w:r>
            <w:r>
              <w:rPr>
                <w:spacing w:val="-4"/>
              </w:rPr>
              <w:t>target</w:t>
            </w:r>
            <w:r>
              <w:rPr/>
              <w:t xml:space="preserve"> </w:t>
            </w:r>
            <w:r>
              <w:rPr>
                <w:spacing w:val="-4"/>
              </w:rPr>
              <w:t>temperat</w:t>
            </w:r>
            <w:r>
              <w:rPr>
                <w:spacing w:val="-5"/>
              </w:rPr>
              <w:t>ure</w:t>
            </w:r>
            <w:r>
              <w:rPr/>
              <w:t xml:space="preserve"> </w:t>
            </w:r>
            <w:r>
              <w:rPr>
                <w:spacing w:val="-5"/>
              </w:rPr>
              <w:t>can be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set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freely</w:t>
            </w:r>
            <w:r>
              <w:rPr/>
              <w:t xml:space="preserve"> </w:t>
            </w:r>
            <w:r>
              <w:rPr>
                <w:spacing w:val="-1"/>
              </w:rPr>
              <w:t>contro</w:t>
            </w:r>
          </w:p>
        </w:tc>
        <w:tc>
          <w:tcPr>
            <w:tcW w:w="2620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4" w:hRule="atLeast"/>
        </w:trPr>
        <w:tc>
          <w:tcPr>
            <w:tcW w:w="8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65" w:right="186" w:firstLine="50"/>
              <w:spacing w:before="44" w:line="242" w:lineRule="auto"/>
              <w:rPr/>
            </w:pPr>
            <w:r>
              <w:rPr>
                <w:spacing w:val="-1"/>
              </w:rPr>
              <w:t>Precision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Temperature</w:t>
            </w:r>
          </w:p>
        </w:tc>
        <w:tc>
          <w:tcPr>
            <w:tcW w:w="4806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201"/>
              <w:spacing w:before="103" w:line="235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4"/>
              </w:rPr>
              <w:t>±2.5℃</w:t>
            </w:r>
          </w:p>
        </w:tc>
      </w:tr>
      <w:tr>
        <w:trPr>
          <w:trHeight w:val="303" w:hRule="atLeast"/>
        </w:trPr>
        <w:tc>
          <w:tcPr>
            <w:tcW w:w="8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4" w:right="164" w:hanging="29"/>
              <w:spacing w:before="35" w:line="172" w:lineRule="auto"/>
              <w:rPr/>
            </w:pPr>
            <w:r>
              <w:rPr>
                <w:spacing w:val="-1"/>
              </w:rPr>
              <w:t>controiPoweF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supply</w:t>
            </w:r>
          </w:p>
        </w:tc>
        <w:tc>
          <w:tcPr>
            <w:tcW w:w="4806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spacing w:before="88" w:line="213" w:lineRule="auto"/>
              <w:jc w:val="right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0"/>
              </w:rPr>
              <w:t>220V±20V,</w:t>
            </w:r>
            <w:r>
              <w:rPr>
                <w:sz w:val="13"/>
                <w:szCs w:val="13"/>
                <w:spacing w:val="-9"/>
              </w:rPr>
              <w:t>50Hz cracking furnac</w:t>
            </w:r>
            <w:r>
              <w:rPr>
                <w:sz w:val="13"/>
                <w:szCs w:val="13"/>
                <w:spacing w:val="-10"/>
              </w:rPr>
              <w:t>e instantaneous maximum power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  <w:spacing w:val="-10"/>
              </w:rPr>
              <w:t>s2.5K</w:t>
            </w:r>
            <w:r>
              <w:rPr>
                <w:sz w:val="13"/>
                <w:szCs w:val="13"/>
                <w:spacing w:val="-1"/>
              </w:rPr>
              <w:t>w</w:t>
            </w:r>
          </w:p>
        </w:tc>
      </w:tr>
      <w:tr>
        <w:trPr>
          <w:trHeight w:val="303" w:hRule="atLeast"/>
        </w:trPr>
        <w:tc>
          <w:tcPr>
            <w:tcW w:w="8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5"/>
              <w:spacing w:before="109" w:line="214" w:lineRule="auto"/>
              <w:rPr/>
            </w:pPr>
            <w:r>
              <w:rPr>
                <w:spacing w:val="-1"/>
              </w:rPr>
              <w:t>Sample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quaity</w:t>
            </w:r>
          </w:p>
        </w:tc>
        <w:tc>
          <w:tcPr>
            <w:tcW w:w="4806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21"/>
              <w:spacing w:before="89" w:line="213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Support quality input</w:t>
            </w:r>
            <w:r>
              <w:rPr>
                <w:sz w:val="13"/>
                <w:szCs w:val="13"/>
                <w:spacing w:val="4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range</w:t>
            </w:r>
            <w:r>
              <w:rPr>
                <w:sz w:val="13"/>
                <w:szCs w:val="13"/>
                <w:spacing w:val="7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from</w:t>
            </w:r>
            <w:r>
              <w:rPr>
                <w:sz w:val="13"/>
                <w:szCs w:val="13"/>
                <w:spacing w:val="15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10mg</w:t>
            </w:r>
            <w:r>
              <w:rPr>
                <w:sz w:val="13"/>
                <w:szCs w:val="13"/>
                <w:spacing w:val="8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to</w:t>
            </w:r>
            <w:r>
              <w:rPr>
                <w:sz w:val="13"/>
                <w:szCs w:val="13"/>
                <w:spacing w:val="6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999.9</w:t>
            </w:r>
            <w:r>
              <w:rPr>
                <w:sz w:val="13"/>
                <w:szCs w:val="13"/>
                <w:spacing w:val="-2"/>
              </w:rPr>
              <w:t>mg</w:t>
            </w:r>
          </w:p>
        </w:tc>
      </w:tr>
      <w:tr>
        <w:trPr>
          <w:trHeight w:val="318" w:hRule="atLeast"/>
        </w:trPr>
        <w:tc>
          <w:tcPr>
            <w:tcW w:w="8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35"/>
              <w:spacing w:before="144" w:line="69" w:lineRule="exact"/>
              <w:rPr/>
            </w:pPr>
            <w:r>
              <w:rPr>
                <w:spacing w:val="-1"/>
                <w:position w:val="1"/>
              </w:rPr>
              <w:t>accuracy</w:t>
            </w:r>
          </w:p>
        </w:tc>
        <w:tc>
          <w:tcPr>
            <w:tcW w:w="4806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spacing w:before="90" w:line="213" w:lineRule="auto"/>
              <w:jc w:val="right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1"/>
              </w:rPr>
              <w:t>In l</w:t>
            </w:r>
            <w:r>
              <w:rPr>
                <w:sz w:val="11"/>
                <w:szCs w:val="11"/>
                <w:spacing w:val="-10"/>
              </w:rPr>
              <w:t>ine with the national standard GBT214-2007</w:t>
            </w:r>
            <w:r>
              <w:rPr>
                <w:sz w:val="11"/>
                <w:szCs w:val="11"/>
                <w:spacing w:val="-3"/>
              </w:rPr>
              <w:t xml:space="preserve"> </w:t>
            </w:r>
            <w:r>
              <w:rPr>
                <w:sz w:val="11"/>
                <w:szCs w:val="11"/>
                <w:spacing w:val="-10"/>
              </w:rPr>
              <w:t>stan</w:t>
            </w:r>
            <w:r>
              <w:rPr>
                <w:sz w:val="11"/>
                <w:szCs w:val="11"/>
                <w:spacing w:val="-11"/>
              </w:rPr>
              <w:t>dard</w:t>
            </w:r>
            <w:r>
              <w:rPr>
                <w:sz w:val="11"/>
                <w:szCs w:val="11"/>
                <w:spacing w:val="-2"/>
              </w:rPr>
              <w:t xml:space="preserve"> </w:t>
            </w:r>
            <w:r>
              <w:rPr>
                <w:sz w:val="11"/>
                <w:szCs w:val="11"/>
                <w:spacing w:val="-11"/>
              </w:rPr>
              <w:t>sample allowable</w:t>
            </w:r>
            <w:r>
              <w:rPr>
                <w:sz w:val="11"/>
                <w:szCs w:val="11"/>
                <w:spacing w:val="-4"/>
              </w:rPr>
              <w:t xml:space="preserve"> </w:t>
            </w:r>
            <w:r>
              <w:rPr>
                <w:sz w:val="11"/>
                <w:szCs w:val="11"/>
                <w:spacing w:val="-11"/>
              </w:rPr>
              <w:t>error</w:t>
            </w:r>
            <w:r>
              <w:rPr>
                <w:sz w:val="11"/>
                <w:szCs w:val="11"/>
                <w:spacing w:val="-8"/>
              </w:rPr>
              <w:t xml:space="preserve"> </w:t>
            </w:r>
            <w:r>
              <w:rPr>
                <w:sz w:val="11"/>
                <w:szCs w:val="11"/>
                <w:spacing w:val="-11"/>
              </w:rPr>
              <w:t>rang</w:t>
            </w:r>
            <w:r>
              <w:rPr>
                <w:sz w:val="11"/>
                <w:szCs w:val="11"/>
                <w:spacing w:val="-7"/>
              </w:rPr>
              <w:t>e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5820" w:h="8480"/>
          <w:pgMar w:top="1" w:right="0" w:bottom="84" w:left="0" w:header="0" w:footer="0" w:gutter="0"/>
        </w:sectPr>
        <w:rPr>
          <w:sz w:val="2"/>
          <w:szCs w:val="2"/>
        </w:rPr>
      </w:pPr>
    </w:p>
    <w:tbl>
      <w:tblPr>
        <w:tblStyle w:val="TableNormal"/>
        <w:tblW w:w="561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721"/>
        <w:gridCol w:w="889"/>
      </w:tblGrid>
      <w:tr>
        <w:trPr>
          <w:trHeight w:val="504" w:hRule="atLeast"/>
        </w:trPr>
        <w:tc>
          <w:tcPr>
            <w:tcW w:w="4721" w:type="dxa"/>
            <w:vAlign w:val="top"/>
          </w:tcPr>
          <w:p>
            <w:pPr>
              <w:spacing w:line="198" w:lineRule="auto"/>
              <w:rPr>
                <w:rFonts w:ascii="Arial" w:hAnsi="Arial" w:eastAsia="Arial" w:cs="Arial"/>
                <w:sz w:val="36"/>
                <w:szCs w:val="36"/>
              </w:rPr>
            </w:pPr>
            <w:r>
              <w:drawing>
                <wp:anchor distT="0" distB="0" distL="0" distR="0" simplePos="0" relativeHeight="251672576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-221274</wp:posOffset>
                  </wp:positionV>
                  <wp:extent cx="3695700" cy="4591050"/>
                  <wp:effectExtent l="0" t="0" r="0" b="0"/>
                  <wp:wrapNone/>
                  <wp:docPr id="22" name="IM 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" name="IM 2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95700" cy="459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sz w:val="36"/>
                <w:szCs w:val="36"/>
                <w:b/>
                <w:bCs/>
                <w:spacing w:val="-12"/>
              </w:rPr>
              <w:t>High degree of automation</w:t>
            </w:r>
          </w:p>
        </w:tc>
        <w:tc>
          <w:tcPr>
            <w:tcW w:w="889" w:type="dxa"/>
            <w:vAlign w:val="top"/>
          </w:tcPr>
          <w:p>
            <w:pPr>
              <w:ind w:left="499"/>
              <w:spacing w:before="20" w:line="221" w:lineRule="auto"/>
              <w:rPr>
                <w:rFonts w:ascii="SimHei" w:hAnsi="SimHei" w:eastAsia="SimHei" w:cs="SimHei"/>
                <w:sz w:val="29"/>
                <w:szCs w:val="29"/>
              </w:rPr>
            </w:pPr>
            <w:r>
              <w:drawing>
                <wp:anchor distT="0" distB="0" distL="0" distR="0" simplePos="0" relativeHeight="251673600" behindDoc="1" locked="0" layoutInCell="1" allowOverlap="1">
                  <wp:simplePos x="0" y="0"/>
                  <wp:positionH relativeFrom="column">
                    <wp:posOffset>291448</wp:posOffset>
                  </wp:positionH>
                  <wp:positionV relativeFrom="paragraph">
                    <wp:posOffset>-18408</wp:posOffset>
                  </wp:positionV>
                  <wp:extent cx="273075" cy="241305"/>
                  <wp:effectExtent l="0" t="0" r="0" b="0"/>
                  <wp:wrapNone/>
                  <wp:docPr id="24" name="IM 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" name="IM 2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75" cy="241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Hei" w:hAnsi="SimHei" w:eastAsia="SimHei" w:cs="SimHei"/>
                <w:sz w:val="29"/>
                <w:szCs w:val="29"/>
                <w:color w:val="7D0810"/>
              </w:rPr>
              <w:t>明</w:t>
            </w:r>
          </w:p>
        </w:tc>
      </w:tr>
      <w:tr>
        <w:trPr>
          <w:trHeight w:val="421" w:hRule="atLeast"/>
        </w:trPr>
        <w:tc>
          <w:tcPr>
            <w:tcW w:w="4721" w:type="dxa"/>
            <w:vAlign w:val="top"/>
          </w:tcPr>
          <w:p>
            <w:pPr>
              <w:ind w:left="80"/>
              <w:spacing w:before="162" w:line="248" w:lineRule="exact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spacing w:val="-1"/>
                <w:position w:val="2"/>
              </w:rPr>
              <w:t>Microcomputer    model&amp;Touch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  <w:position w:val="2"/>
              </w:rPr>
              <w:t xml:space="preserve">    </w:t>
            </w:r>
            <w:r>
              <w:rPr>
                <w:rFonts w:ascii="Arial" w:hAnsi="Arial" w:eastAsia="Arial" w:cs="Arial"/>
                <w:sz w:val="19"/>
                <w:szCs w:val="19"/>
                <w:spacing w:val="-1"/>
                <w:position w:val="2"/>
              </w:rPr>
              <w:t>screen     </w:t>
            </w:r>
            <w:r>
              <w:rPr>
                <w:rFonts w:ascii="Arial" w:hAnsi="Arial" w:eastAsia="Arial" w:cs="Arial"/>
                <w:sz w:val="19"/>
                <w:szCs w:val="19"/>
                <w:spacing w:val="-2"/>
                <w:position w:val="2"/>
              </w:rPr>
              <w:t>model</w:t>
            </w: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385" w:lineRule="auto"/>
        <w:rPr>
          <w:sz w:val="21"/>
        </w:rPr>
      </w:pPr>
      <w:r/>
    </w:p>
    <w:p>
      <w:pPr>
        <w:ind w:left="49"/>
        <w:spacing w:before="43" w:line="222" w:lineRule="auto"/>
        <w:rPr>
          <w:rFonts w:ascii="SimHei" w:hAnsi="SimHei" w:eastAsia="SimHei" w:cs="SimHei"/>
          <w:sz w:val="13"/>
          <w:szCs w:val="13"/>
        </w:rPr>
      </w:pPr>
      <w:r>
        <w:rPr>
          <w:rFonts w:ascii="SimHei" w:hAnsi="SimHei" w:eastAsia="SimHei" w:cs="SimHei"/>
          <w:sz w:val="13"/>
          <w:szCs w:val="13"/>
          <w:spacing w:val="-3"/>
        </w:rPr>
        <w:t>自动化程度高</w:t>
      </w:r>
    </w:p>
    <w:p>
      <w:pPr>
        <w:pStyle w:val="BodyText"/>
        <w:ind w:left="329" w:right="212"/>
        <w:spacing w:before="150" w:line="280" w:lineRule="auto"/>
        <w:jc w:val="both"/>
        <w:rPr>
          <w:sz w:val="19"/>
          <w:szCs w:val="19"/>
        </w:rPr>
      </w:pPr>
      <w:r>
        <w:rPr>
          <w:sz w:val="19"/>
          <w:szCs w:val="19"/>
          <w:spacing w:val="-2"/>
        </w:rPr>
        <w:t>Automatic control of stirring start an</w:t>
      </w:r>
      <w:r>
        <w:rPr>
          <w:sz w:val="19"/>
          <w:szCs w:val="19"/>
          <w:spacing w:val="-3"/>
        </w:rPr>
        <w:t>d stop and speed;Automatic</w:t>
      </w:r>
      <w:r>
        <w:rPr>
          <w:sz w:val="19"/>
          <w:szCs w:val="19"/>
        </w:rPr>
        <w:t xml:space="preserve">   </w:t>
      </w:r>
      <w:r>
        <w:rPr>
          <w:sz w:val="19"/>
          <w:szCs w:val="19"/>
          <w:spacing w:val="-3"/>
        </w:rPr>
        <w:t>control of the gas circuit to automatically dete</w:t>
      </w:r>
      <w:r>
        <w:rPr>
          <w:sz w:val="19"/>
          <w:szCs w:val="19"/>
          <w:spacing w:val="-4"/>
        </w:rPr>
        <w:t>rmine the end</w:t>
      </w:r>
      <w:r>
        <w:rPr>
          <w:sz w:val="19"/>
          <w:szCs w:val="19"/>
          <w:spacing w:val="4"/>
        </w:rPr>
        <w:t xml:space="preserve"> </w:t>
      </w:r>
      <w:r>
        <w:rPr>
          <w:sz w:val="19"/>
          <w:szCs w:val="19"/>
          <w:spacing w:val="-4"/>
        </w:rPr>
        <w:t>of the</w:t>
      </w:r>
      <w:r>
        <w:rPr>
          <w:sz w:val="19"/>
          <w:szCs w:val="19"/>
        </w:rPr>
        <w:t xml:space="preserve"> </w:t>
      </w:r>
      <w:r>
        <w:rPr>
          <w:sz w:val="19"/>
          <w:szCs w:val="19"/>
          <w:spacing w:val="-4"/>
        </w:rPr>
        <w:t>experiment</w:t>
      </w:r>
    </w:p>
    <w:p>
      <w:pPr>
        <w:pStyle w:val="BodyText"/>
        <w:ind w:left="328" w:right="572" w:hanging="219"/>
        <w:spacing w:before="6" w:line="273" w:lineRule="auto"/>
        <w:rPr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color w:val="8A292F"/>
          <w:spacing w:val="-2"/>
        </w:rPr>
        <w:t>●</w:t>
      </w:r>
      <w:r>
        <w:rPr>
          <w:rFonts w:ascii="SimSun" w:hAnsi="SimSun" w:eastAsia="SimSun" w:cs="SimSun"/>
          <w:sz w:val="19"/>
          <w:szCs w:val="19"/>
          <w:color w:val="8A292F"/>
          <w:spacing w:val="-28"/>
        </w:rPr>
        <w:t xml:space="preserve"> </w:t>
      </w:r>
      <w:r>
        <w:rPr>
          <w:sz w:val="19"/>
          <w:szCs w:val="19"/>
          <w:spacing w:val="-2"/>
        </w:rPr>
        <w:t>Adopt</w:t>
      </w:r>
      <w:r>
        <w:rPr>
          <w:sz w:val="19"/>
          <w:szCs w:val="19"/>
          <w:spacing w:val="42"/>
          <w:w w:val="101"/>
        </w:rPr>
        <w:t xml:space="preserve"> </w:t>
      </w:r>
      <w:r>
        <w:rPr>
          <w:sz w:val="19"/>
          <w:szCs w:val="19"/>
          <w:spacing w:val="-2"/>
        </w:rPr>
        <w:t>high-precision</w:t>
      </w:r>
      <w:r>
        <w:rPr>
          <w:sz w:val="19"/>
          <w:szCs w:val="19"/>
          <w:spacing w:val="42"/>
          <w:w w:val="101"/>
        </w:rPr>
        <w:t xml:space="preserve"> </w:t>
      </w:r>
      <w:r>
        <w:rPr>
          <w:sz w:val="19"/>
          <w:szCs w:val="19"/>
          <w:spacing w:val="-2"/>
        </w:rPr>
        <w:t>power</w:t>
      </w:r>
      <w:r>
        <w:rPr>
          <w:sz w:val="19"/>
          <w:szCs w:val="19"/>
          <w:spacing w:val="30"/>
          <w:w w:val="101"/>
        </w:rPr>
        <w:t xml:space="preserve"> </w:t>
      </w:r>
      <w:r>
        <w:rPr>
          <w:sz w:val="19"/>
          <w:szCs w:val="19"/>
          <w:spacing w:val="-2"/>
        </w:rPr>
        <w:t>transmissio</w:t>
      </w:r>
      <w:r>
        <w:rPr>
          <w:sz w:val="19"/>
          <w:szCs w:val="19"/>
          <w:spacing w:val="-3"/>
        </w:rPr>
        <w:t>n</w:t>
      </w:r>
      <w:r>
        <w:rPr>
          <w:sz w:val="19"/>
          <w:szCs w:val="19"/>
          <w:spacing w:val="42"/>
          <w:w w:val="101"/>
        </w:rPr>
        <w:t xml:space="preserve"> </w:t>
      </w:r>
      <w:r>
        <w:rPr>
          <w:sz w:val="19"/>
          <w:szCs w:val="19"/>
          <w:spacing w:val="-3"/>
        </w:rPr>
        <w:t>principle,precise</w:t>
      </w:r>
      <w:r>
        <w:rPr>
          <w:sz w:val="19"/>
          <w:szCs w:val="19"/>
        </w:rPr>
        <w:t xml:space="preserve"> </w:t>
      </w:r>
      <w:r>
        <w:rPr>
          <w:sz w:val="19"/>
          <w:szCs w:val="19"/>
          <w:spacing w:val="-1"/>
        </w:rPr>
        <w:t>control,eliminate</w:t>
      </w:r>
      <w:r>
        <w:rPr>
          <w:sz w:val="19"/>
          <w:szCs w:val="19"/>
          <w:spacing w:val="19"/>
        </w:rPr>
        <w:t xml:space="preserve"> </w:t>
      </w:r>
      <w:r>
        <w:rPr>
          <w:sz w:val="19"/>
          <w:szCs w:val="19"/>
          <w:spacing w:val="-1"/>
        </w:rPr>
        <w:t>the</w:t>
      </w:r>
      <w:r>
        <w:rPr>
          <w:sz w:val="19"/>
          <w:szCs w:val="19"/>
          <w:spacing w:val="22"/>
        </w:rPr>
        <w:t xml:space="preserve"> </w:t>
      </w:r>
      <w:r>
        <w:rPr>
          <w:sz w:val="19"/>
          <w:szCs w:val="19"/>
          <w:spacing w:val="-1"/>
        </w:rPr>
        <w:t>card</w:t>
      </w:r>
      <w:r>
        <w:rPr>
          <w:sz w:val="19"/>
          <w:szCs w:val="19"/>
          <w:spacing w:val="21"/>
        </w:rPr>
        <w:t xml:space="preserve"> </w:t>
      </w:r>
      <w:r>
        <w:rPr>
          <w:sz w:val="19"/>
          <w:szCs w:val="19"/>
          <w:spacing w:val="-1"/>
        </w:rPr>
        <w:t>sample</w:t>
      </w:r>
      <w:r>
        <w:rPr>
          <w:sz w:val="19"/>
          <w:szCs w:val="19"/>
          <w:spacing w:val="27"/>
        </w:rPr>
        <w:t xml:space="preserve"> </w:t>
      </w:r>
      <w:r>
        <w:rPr>
          <w:sz w:val="19"/>
          <w:szCs w:val="19"/>
          <w:spacing w:val="-1"/>
        </w:rPr>
        <w:t>using</w:t>
      </w:r>
      <w:r>
        <w:rPr>
          <w:sz w:val="19"/>
          <w:szCs w:val="19"/>
          <w:spacing w:val="27"/>
        </w:rPr>
        <w:t xml:space="preserve"> </w:t>
      </w:r>
      <w:r>
        <w:rPr>
          <w:sz w:val="19"/>
          <w:szCs w:val="19"/>
          <w:spacing w:val="-1"/>
        </w:rPr>
        <w:t>long</w:t>
      </w:r>
      <w:r>
        <w:rPr>
          <w:sz w:val="19"/>
          <w:szCs w:val="19"/>
          <w:spacing w:val="-2"/>
        </w:rPr>
        <w:t>-life</w:t>
      </w:r>
      <w:r>
        <w:rPr>
          <w:sz w:val="19"/>
          <w:szCs w:val="19"/>
          <w:spacing w:val="22"/>
        </w:rPr>
        <w:t xml:space="preserve"> </w:t>
      </w:r>
      <w:r>
        <w:rPr>
          <w:sz w:val="19"/>
          <w:szCs w:val="19"/>
          <w:spacing w:val="-2"/>
        </w:rPr>
        <w:t>air</w:t>
      </w:r>
    </w:p>
    <w:p>
      <w:pPr>
        <w:pStyle w:val="BodyText"/>
        <w:ind w:left="329" w:right="832"/>
        <w:spacing w:before="11" w:line="296" w:lineRule="auto"/>
        <w:rPr>
          <w:sz w:val="19"/>
          <w:szCs w:val="19"/>
        </w:rPr>
      </w:pPr>
      <w:r>
        <w:rPr>
          <w:sz w:val="19"/>
          <w:szCs w:val="19"/>
          <w:spacing w:val="-1"/>
        </w:rPr>
        <w:t>pump,stable</w:t>
      </w:r>
      <w:r>
        <w:rPr>
          <w:sz w:val="19"/>
          <w:szCs w:val="19"/>
          <w:spacing w:val="51"/>
        </w:rPr>
        <w:t xml:space="preserve"> </w:t>
      </w:r>
      <w:r>
        <w:rPr>
          <w:sz w:val="19"/>
          <w:szCs w:val="19"/>
          <w:spacing w:val="-1"/>
        </w:rPr>
        <w:t>working  performance,adaptive  resistance</w:t>
      </w:r>
      <w:r>
        <w:rPr>
          <w:sz w:val="19"/>
          <w:szCs w:val="19"/>
        </w:rPr>
        <w:t xml:space="preserve"> </w:t>
      </w:r>
      <w:r>
        <w:rPr>
          <w:sz w:val="19"/>
          <w:szCs w:val="19"/>
        </w:rPr>
        <w:t>value</w:t>
      </w:r>
      <w:r>
        <w:rPr>
          <w:sz w:val="19"/>
          <w:szCs w:val="19"/>
          <w:spacing w:val="17"/>
        </w:rPr>
        <w:t xml:space="preserve"> </w:t>
      </w:r>
      <w:r>
        <w:rPr>
          <w:sz w:val="19"/>
          <w:szCs w:val="19"/>
        </w:rPr>
        <w:t>of silicon</w:t>
      </w:r>
      <w:r>
        <w:rPr>
          <w:sz w:val="19"/>
          <w:szCs w:val="19"/>
          <w:spacing w:val="17"/>
          <w:w w:val="101"/>
        </w:rPr>
        <w:t xml:space="preserve"> </w:t>
      </w:r>
      <w:r>
        <w:rPr>
          <w:sz w:val="19"/>
          <w:szCs w:val="19"/>
        </w:rPr>
        <w:t>carbi</w:t>
      </w:r>
      <w:r>
        <w:rPr>
          <w:sz w:val="19"/>
          <w:szCs w:val="19"/>
          <w:spacing w:val="-1"/>
        </w:rPr>
        <w:t>de</w:t>
      </w:r>
      <w:r>
        <w:rPr>
          <w:sz w:val="19"/>
          <w:szCs w:val="19"/>
          <w:spacing w:val="13"/>
          <w:w w:val="101"/>
        </w:rPr>
        <w:t xml:space="preserve"> </w:t>
      </w:r>
      <w:r>
        <w:rPr>
          <w:sz w:val="19"/>
          <w:szCs w:val="19"/>
          <w:spacing w:val="-1"/>
        </w:rPr>
        <w:t>tube,longer</w:t>
      </w:r>
      <w:r>
        <w:rPr>
          <w:sz w:val="19"/>
          <w:szCs w:val="19"/>
          <w:spacing w:val="19"/>
          <w:w w:val="101"/>
        </w:rPr>
        <w:t xml:space="preserve"> </w:t>
      </w:r>
      <w:r>
        <w:rPr>
          <w:sz w:val="19"/>
          <w:szCs w:val="19"/>
          <w:spacing w:val="-1"/>
        </w:rPr>
        <w:t>life</w:t>
      </w:r>
    </w:p>
    <w:p>
      <w:pPr>
        <w:pStyle w:val="BodyText"/>
        <w:spacing w:line="277" w:lineRule="auto"/>
        <w:rPr>
          <w:sz w:val="21"/>
        </w:rPr>
      </w:pPr>
      <w:r/>
    </w:p>
    <w:p>
      <w:pPr>
        <w:pStyle w:val="BodyText"/>
        <w:spacing w:line="277" w:lineRule="auto"/>
        <w:rPr>
          <w:sz w:val="21"/>
        </w:rPr>
      </w:pPr>
      <w:r/>
    </w:p>
    <w:p>
      <w:pPr>
        <w:pStyle w:val="BodyText"/>
        <w:spacing w:line="278" w:lineRule="auto"/>
        <w:rPr>
          <w:sz w:val="21"/>
        </w:rPr>
      </w:pPr>
      <w:r/>
    </w:p>
    <w:p>
      <w:pPr>
        <w:ind w:firstLine="1070"/>
        <w:spacing w:line="2120" w:lineRule="exact"/>
        <w:rPr/>
      </w:pPr>
      <w:r>
        <w:rPr>
          <w:position w:val="-42"/>
        </w:rPr>
        <w:drawing>
          <wp:inline distT="0" distB="0" distL="0" distR="0">
            <wp:extent cx="2565407" cy="1346196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65407" cy="1346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20" w:lineRule="exact"/>
        <w:sectPr>
          <w:pgSz w:w="5820" w:h="7230"/>
          <w:pgMar w:top="348" w:right="0" w:bottom="400" w:left="0" w:header="0" w:footer="0" w:gutter="0"/>
        </w:sectPr>
        <w:rPr/>
      </w:pPr>
    </w:p>
    <w:p>
      <w:pPr>
        <w:pStyle w:val="BodyText"/>
        <w:ind w:left="150"/>
        <w:spacing w:line="381" w:lineRule="exact"/>
        <w:rPr>
          <w:sz w:val="28"/>
          <w:szCs w:val="28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-29214</wp:posOffset>
            </wp:positionV>
            <wp:extent cx="3556000" cy="5029200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5600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  <w:spacing w:val="-3"/>
          <w:position w:val="2"/>
        </w:rPr>
        <w:t>24</w:t>
      </w:r>
      <w:r>
        <w:rPr>
          <w:sz w:val="28"/>
          <w:szCs w:val="28"/>
          <w:spacing w:val="38"/>
          <w:position w:val="2"/>
        </w:rPr>
        <w:t xml:space="preserve"> </w:t>
      </w:r>
      <w:r>
        <w:rPr>
          <w:sz w:val="28"/>
          <w:szCs w:val="28"/>
          <w:spacing w:val="-3"/>
          <w:position w:val="2"/>
        </w:rPr>
        <w:t>touch</w:t>
      </w:r>
      <w:r>
        <w:rPr>
          <w:sz w:val="28"/>
          <w:szCs w:val="28"/>
          <w:spacing w:val="24"/>
          <w:w w:val="101"/>
          <w:position w:val="2"/>
        </w:rPr>
        <w:t xml:space="preserve"> </w:t>
      </w:r>
      <w:r>
        <w:rPr>
          <w:sz w:val="28"/>
          <w:szCs w:val="28"/>
          <w:spacing w:val="-3"/>
          <w:position w:val="2"/>
        </w:rPr>
        <w:t>screen</w:t>
      </w:r>
      <w:r>
        <w:rPr>
          <w:sz w:val="28"/>
          <w:szCs w:val="28"/>
          <w:spacing w:val="34"/>
          <w:position w:val="2"/>
        </w:rPr>
        <w:t xml:space="preserve"> </w:t>
      </w:r>
      <w:r>
        <w:rPr>
          <w:sz w:val="28"/>
          <w:szCs w:val="28"/>
          <w:spacing w:val="-3"/>
          <w:position w:val="2"/>
        </w:rPr>
        <w:t>models</w:t>
      </w:r>
    </w:p>
    <w:p>
      <w:pPr>
        <w:pStyle w:val="BodyText"/>
        <w:ind w:left="69" w:right="971"/>
        <w:spacing w:before="54" w:line="310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Supports  the  "continuous  rolling"</w:t>
      </w:r>
      <w:r>
        <w:rPr>
          <w:sz w:val="28"/>
          <w:szCs w:val="28"/>
          <w:spacing w:val="2"/>
        </w:rPr>
        <w:t xml:space="preserve">     </w:t>
      </w:r>
      <w:r>
        <w:rPr>
          <w:sz w:val="28"/>
          <w:szCs w:val="28"/>
          <w:b/>
          <w:bCs/>
          <w:spacing w:val="-6"/>
        </w:rPr>
        <w:t>storage of 2000 recent e</w:t>
      </w:r>
      <w:r>
        <w:rPr>
          <w:sz w:val="28"/>
          <w:szCs w:val="28"/>
          <w:b/>
          <w:bCs/>
          <w:spacing w:val="-7"/>
        </w:rPr>
        <w:t>xperimental</w:t>
      </w:r>
      <w:r>
        <w:rPr>
          <w:sz w:val="28"/>
          <w:szCs w:val="28"/>
          <w:b/>
          <w:bCs/>
        </w:rPr>
        <w:t xml:space="preserve"> </w:t>
      </w:r>
      <w:r>
        <w:rPr>
          <w:sz w:val="28"/>
          <w:szCs w:val="28"/>
          <w:spacing w:val="-2"/>
        </w:rPr>
        <w:t>data</w:t>
      </w:r>
    </w:p>
    <w:p>
      <w:pPr>
        <w:pStyle w:val="BodyText"/>
        <w:spacing w:line="328" w:lineRule="auto"/>
        <w:rPr>
          <w:sz w:val="21"/>
        </w:rPr>
      </w:pPr>
      <w:r/>
    </w:p>
    <w:p>
      <w:pPr>
        <w:pStyle w:val="BodyText"/>
        <w:ind w:left="190" w:right="1152"/>
        <w:spacing w:before="55" w:line="277" w:lineRule="auto"/>
        <w:jc w:val="both"/>
        <w:rPr>
          <w:sz w:val="19"/>
          <w:szCs w:val="19"/>
        </w:rPr>
      </w:pPr>
      <w:r>
        <w:rPr>
          <w:sz w:val="19"/>
          <w:szCs w:val="19"/>
          <w:spacing w:val="-2"/>
        </w:rPr>
        <w:t>With experimental data export fu</w:t>
      </w:r>
      <w:r>
        <w:rPr>
          <w:sz w:val="19"/>
          <w:szCs w:val="19"/>
          <w:spacing w:val="-3"/>
        </w:rPr>
        <w:t>nction,to realize the</w:t>
      </w:r>
      <w:r>
        <w:rPr>
          <w:sz w:val="19"/>
          <w:szCs w:val="19"/>
        </w:rPr>
        <w:t xml:space="preserve"> </w:t>
      </w:r>
      <w:r>
        <w:rPr>
          <w:sz w:val="19"/>
          <w:szCs w:val="19"/>
        </w:rPr>
        <w:t>custom printing of reports(microcompu</w:t>
      </w:r>
      <w:r>
        <w:rPr>
          <w:sz w:val="19"/>
          <w:szCs w:val="19"/>
          <w:spacing w:val="-1"/>
        </w:rPr>
        <w:t>ter upgrade</w:t>
      </w:r>
      <w:r>
        <w:rPr>
          <w:sz w:val="19"/>
          <w:szCs w:val="19"/>
        </w:rPr>
        <w:t xml:space="preserve">  </w:t>
      </w:r>
      <w:r>
        <w:rPr>
          <w:sz w:val="19"/>
          <w:szCs w:val="19"/>
          <w:spacing w:val="-3"/>
        </w:rPr>
        <w:t>version is</w:t>
      </w:r>
      <w:r>
        <w:rPr>
          <w:sz w:val="19"/>
          <w:szCs w:val="19"/>
          <w:spacing w:val="10"/>
        </w:rPr>
        <w:t xml:space="preserve"> </w:t>
      </w:r>
      <w:r>
        <w:rPr>
          <w:sz w:val="19"/>
          <w:szCs w:val="19"/>
          <w:spacing w:val="-3"/>
        </w:rPr>
        <w:t>optional)</w:t>
      </w:r>
    </w:p>
    <w:p>
      <w:pPr>
        <w:pStyle w:val="BodyText"/>
        <w:ind w:left="190"/>
        <w:spacing w:before="200" w:line="259" w:lineRule="exact"/>
        <w:rPr>
          <w:sz w:val="19"/>
          <w:szCs w:val="19"/>
        </w:rPr>
      </w:pPr>
      <w:r>
        <w:rPr>
          <w:sz w:val="19"/>
          <w:szCs w:val="19"/>
          <w:spacing w:val="-1"/>
          <w:position w:val="3"/>
        </w:rPr>
        <w:t>Safe</w:t>
      </w:r>
      <w:r>
        <w:rPr>
          <w:sz w:val="19"/>
          <w:szCs w:val="19"/>
          <w:spacing w:val="17"/>
          <w:position w:val="3"/>
        </w:rPr>
        <w:t xml:space="preserve">   </w:t>
      </w:r>
      <w:r>
        <w:rPr>
          <w:sz w:val="19"/>
          <w:szCs w:val="19"/>
          <w:spacing w:val="-1"/>
          <w:position w:val="3"/>
        </w:rPr>
        <w:t>and    reliable|durable|precise    control</w:t>
      </w:r>
    </w:p>
    <w:p>
      <w:pPr>
        <w:pStyle w:val="BodyText"/>
        <w:spacing w:line="255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column">
              <wp:posOffset>1587505</wp:posOffset>
            </wp:positionH>
            <wp:positionV relativeFrom="paragraph">
              <wp:posOffset>94288</wp:posOffset>
            </wp:positionV>
            <wp:extent cx="1943105" cy="1511324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43105" cy="1511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500"/>
        <w:spacing w:before="1" w:line="1410" w:lineRule="exact"/>
        <w:rPr/>
      </w:pPr>
      <w:r>
        <w:rPr>
          <w:position w:val="-28"/>
        </w:rPr>
        <w:drawing>
          <wp:inline distT="0" distB="0" distL="0" distR="0">
            <wp:extent cx="1162029" cy="895348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2029" cy="895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960"/>
        <w:spacing w:before="274" w:line="196" w:lineRule="auto"/>
        <w:rPr>
          <w:sz w:val="16"/>
          <w:szCs w:val="16"/>
        </w:rPr>
      </w:pPr>
      <w:r>
        <w:rPr>
          <w:sz w:val="16"/>
          <w:szCs w:val="16"/>
        </w:rPr>
        <w:t>I</w:t>
      </w:r>
    </w:p>
    <w:p>
      <w:pPr>
        <w:spacing w:line="196" w:lineRule="auto"/>
        <w:sectPr>
          <w:pgSz w:w="5600" w:h="7920"/>
          <w:pgMar w:top="46" w:right="0" w:bottom="400" w:left="0" w:header="0" w:footer="0" w:gutter="0"/>
        </w:sectPr>
        <w:rPr>
          <w:sz w:val="16"/>
          <w:szCs w:val="16"/>
        </w:rPr>
      </w:pPr>
    </w:p>
    <w:p>
      <w:pPr>
        <w:pStyle w:val="BodyText"/>
        <w:spacing w:before="1" w:line="195" w:lineRule="auto"/>
        <w:rPr>
          <w:sz w:val="58"/>
          <w:szCs w:val="58"/>
        </w:rPr>
      </w:pPr>
      <w:r>
        <w:rPr>
          <w:sz w:val="58"/>
          <w:szCs w:val="58"/>
          <w:b/>
          <w:bCs/>
          <w:spacing w:val="-24"/>
        </w:rPr>
        <w:t>Packing</w:t>
      </w:r>
      <w:r>
        <w:rPr>
          <w:sz w:val="58"/>
          <w:szCs w:val="58"/>
          <w:b/>
          <w:bCs/>
          <w:spacing w:val="37"/>
        </w:rPr>
        <w:t xml:space="preserve"> </w:t>
      </w:r>
      <w:r>
        <w:rPr>
          <w:sz w:val="58"/>
          <w:szCs w:val="58"/>
          <w:b/>
          <w:bCs/>
          <w:spacing w:val="-24"/>
        </w:rPr>
        <w:t>list</w:t>
      </w:r>
    </w:p>
    <w:p>
      <w:pPr>
        <w:pStyle w:val="BodyText"/>
        <w:spacing w:line="341" w:lineRule="auto"/>
        <w:rPr>
          <w:sz w:val="21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column">
              <wp:posOffset>6344</wp:posOffset>
            </wp:positionH>
            <wp:positionV relativeFrom="paragraph">
              <wp:posOffset>164851</wp:posOffset>
            </wp:positionV>
            <wp:extent cx="2755916" cy="6365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55916" cy="6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9"/>
        <w:spacing w:before="89" w:line="196" w:lineRule="auto"/>
        <w:rPr>
          <w:sz w:val="31"/>
          <w:szCs w:val="31"/>
        </w:rPr>
      </w:pPr>
      <w:r>
        <w:rPr>
          <w:sz w:val="31"/>
          <w:szCs w:val="31"/>
          <w:b/>
          <w:bCs/>
          <w:spacing w:val="-10"/>
        </w:rPr>
        <w:t>24 microcomputer models</w:t>
      </w:r>
    </w:p>
    <w:p>
      <w:pPr>
        <w:spacing w:line="175" w:lineRule="exact"/>
        <w:rPr/>
      </w:pPr>
      <w:r/>
    </w:p>
    <w:tbl>
      <w:tblPr>
        <w:tblStyle w:val="TableNormal"/>
        <w:tblW w:w="4289" w:type="dxa"/>
        <w:tblInd w:w="3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137"/>
        <w:gridCol w:w="3152"/>
      </w:tblGrid>
      <w:tr>
        <w:trPr>
          <w:trHeight w:val="220" w:hRule="atLeast"/>
        </w:trPr>
        <w:tc>
          <w:tcPr>
            <w:tcW w:w="1137" w:type="dxa"/>
            <w:vAlign w:val="top"/>
            <w:tcBorders>
              <w:bottom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13" w:right="672" w:hanging="9"/>
              <w:spacing w:before="26" w:line="161" w:lineRule="auto"/>
              <w:rPr/>
            </w:pPr>
            <w:r>
              <w:rPr>
                <w:sz w:val="12"/>
                <w:szCs w:val="12"/>
                <w:spacing w:val="-1"/>
              </w:rPr>
              <w:t>Serial</w:t>
            </w:r>
            <w:r>
              <w:rPr>
                <w:sz w:val="12"/>
                <w:szCs w:val="12"/>
              </w:rPr>
              <w:t xml:space="preserve"> </w:t>
            </w:r>
            <w:r>
              <w:rPr>
                <w:spacing w:val="-1"/>
              </w:rPr>
              <w:t>number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393"/>
              <w:spacing w:before="107" w:line="84" w:lineRule="exact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name</w:t>
            </w:r>
          </w:p>
        </w:tc>
      </w:tr>
      <w:tr>
        <w:trPr>
          <w:trHeight w:val="275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165" w:line="62" w:lineRule="exact"/>
              <w:rPr>
                <w:sz w:val="8"/>
                <w:szCs w:val="8"/>
              </w:rPr>
            </w:pPr>
            <w:r>
              <w:rPr>
                <w:sz w:val="8"/>
                <w:szCs w:val="8"/>
                <w:spacing w:val="-2"/>
              </w:rPr>
              <w:t>cne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 w:right="1828"/>
              <w:spacing w:before="20" w:line="195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Sulfur meter main</w:t>
            </w:r>
            <w:r>
              <w:rPr>
                <w:sz w:val="11"/>
                <w:szCs w:val="11"/>
                <w:spacing w:val="11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engine</w:t>
            </w:r>
          </w:p>
        </w:tc>
      </w:tr>
      <w:tr>
        <w:trPr>
          <w:trHeight w:val="26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66" w:line="21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/>
              <w:spacing w:before="46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2"/>
              </w:rPr>
              <w:t>computer</w:t>
            </w:r>
          </w:p>
        </w:tc>
      </w:tr>
      <w:tr>
        <w:trPr>
          <w:trHeight w:val="25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67" w:line="20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/>
              <w:spacing w:before="17" w:line="19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printer</w:t>
            </w:r>
          </w:p>
        </w:tc>
      </w:tr>
      <w:tr>
        <w:trPr>
          <w:trHeight w:val="54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117" w:line="24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  <w:p>
            <w:pPr>
              <w:pStyle w:val="TableText"/>
              <w:ind w:left="104"/>
              <w:spacing w:before="61" w:line="16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/>
              <w:spacing w:before="50" w:line="239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Silicon</w:t>
            </w:r>
          </w:p>
          <w:p>
            <w:pPr>
              <w:pStyle w:val="TableText"/>
              <w:ind w:left="393"/>
              <w:spacing w:before="7" w:line="180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2"/>
              </w:rPr>
              <w:t>carbon</w:t>
            </w:r>
            <w:r>
              <w:rPr>
                <w:sz w:val="11"/>
                <w:szCs w:val="11"/>
                <w:spacing w:val="14"/>
              </w:rPr>
              <w:t xml:space="preserve"> </w:t>
            </w:r>
            <w:r>
              <w:rPr>
                <w:sz w:val="11"/>
                <w:szCs w:val="11"/>
                <w:spacing w:val="-2"/>
              </w:rPr>
              <w:t>tube</w:t>
            </w:r>
          </w:p>
          <w:p>
            <w:pPr>
              <w:pStyle w:val="TableText"/>
              <w:ind w:left="393" w:right="1717"/>
              <w:spacing w:line="189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Reducing combustion</w:t>
            </w:r>
            <w:r>
              <w:rPr>
                <w:sz w:val="11"/>
                <w:szCs w:val="11"/>
                <w:spacing w:val="14"/>
                <w:w w:val="101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chamber</w:t>
            </w:r>
          </w:p>
        </w:tc>
      </w:tr>
      <w:tr>
        <w:trPr>
          <w:trHeight w:val="26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67" w:line="21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/>
              <w:spacing w:before="76" w:line="213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Special Svalue</w:t>
            </w:r>
            <w:r>
              <w:rPr>
                <w:sz w:val="11"/>
                <w:szCs w:val="11"/>
                <w:spacing w:val="29"/>
                <w:w w:val="101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indexing thermocouple</w:t>
            </w:r>
          </w:p>
        </w:tc>
      </w:tr>
      <w:tr>
        <w:trPr>
          <w:trHeight w:val="26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68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/>
              <w:spacing w:before="77" w:line="213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ntegrating</w:t>
            </w:r>
            <w:r>
              <w:rPr>
                <w:sz w:val="11"/>
                <w:szCs w:val="11"/>
                <w:spacing w:val="4"/>
              </w:rPr>
              <w:t xml:space="preserve">     </w:t>
            </w:r>
            <w:r>
              <w:rPr>
                <w:sz w:val="11"/>
                <w:szCs w:val="11"/>
                <w:spacing w:val="-1"/>
              </w:rPr>
              <w:t>cell</w:t>
            </w:r>
          </w:p>
        </w:tc>
      </w:tr>
      <w:tr>
        <w:trPr>
          <w:trHeight w:val="26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69" w:line="21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 w:right="1605"/>
              <w:spacing w:before="18" w:line="198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High temperature</w:t>
            </w:r>
            <w:r>
              <w:rPr>
                <w:sz w:val="11"/>
                <w:szCs w:val="11"/>
                <w:spacing w:val="17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feed</w:t>
            </w:r>
            <w:r>
              <w:rPr>
                <w:sz w:val="11"/>
                <w:szCs w:val="11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rod</w:t>
            </w:r>
          </w:p>
        </w:tc>
      </w:tr>
      <w:tr>
        <w:trPr>
          <w:trHeight w:val="26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69" w:line="21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 w:right="1550"/>
              <w:spacing w:before="18" w:line="198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High temperature</w:t>
            </w:r>
            <w:r>
              <w:rPr>
                <w:sz w:val="11"/>
                <w:szCs w:val="11"/>
                <w:spacing w:val="18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quart</w:t>
            </w:r>
            <w:r>
              <w:rPr>
                <w:sz w:val="11"/>
                <w:szCs w:val="11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plate boat</w:t>
            </w:r>
          </w:p>
        </w:tc>
      </w:tr>
      <w:tr>
        <w:trPr>
          <w:trHeight w:val="25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90" w:line="17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10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 w:right="1880"/>
              <w:spacing w:before="9" w:line="197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High temperature</w:t>
            </w:r>
            <w:r>
              <w:rPr>
                <w:sz w:val="11"/>
                <w:szCs w:val="11"/>
                <w:spacing w:val="13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sampleboat</w:t>
            </w:r>
          </w:p>
        </w:tc>
      </w:tr>
      <w:tr>
        <w:trPr>
          <w:trHeight w:val="255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90" w:line="17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11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/>
              <w:spacing w:before="89" w:line="213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magnet agitator</w:t>
            </w:r>
          </w:p>
        </w:tc>
      </w:tr>
      <w:tr>
        <w:trPr>
          <w:trHeight w:val="281" w:hRule="atLeast"/>
        </w:trPr>
        <w:tc>
          <w:tcPr>
            <w:tcW w:w="1137" w:type="dxa"/>
            <w:vAlign w:val="top"/>
            <w:tcBorders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7"/>
              <w:spacing w:before="129" w:line="16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b/>
                <w:bCs/>
                <w:spacing w:val="-4"/>
              </w:rPr>
              <w:t>twelve</w:t>
            </w:r>
          </w:p>
        </w:tc>
        <w:tc>
          <w:tcPr>
            <w:tcW w:w="3152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93" w:right="1918"/>
              <w:spacing w:before="8" w:line="220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2"/>
              </w:rPr>
              <w:t>silicagel</w:t>
            </w:r>
            <w:r>
              <w:rPr>
                <w:sz w:val="11"/>
                <w:szCs w:val="11"/>
                <w:spacing w:val="42"/>
                <w:w w:val="101"/>
              </w:rPr>
              <w:t xml:space="preserve"> </w:t>
            </w:r>
            <w:r>
              <w:rPr>
                <w:sz w:val="11"/>
                <w:szCs w:val="11"/>
                <w:spacing w:val="-2"/>
              </w:rPr>
              <w:t>small</w:t>
            </w:r>
            <w:r>
              <w:rPr>
                <w:sz w:val="11"/>
                <w:szCs w:val="11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rubber plug</w:t>
            </w:r>
          </w:p>
        </w:tc>
      </w:tr>
      <w:tr>
        <w:trPr>
          <w:trHeight w:val="253" w:hRule="atLeast"/>
        </w:trPr>
        <w:tc>
          <w:tcPr>
            <w:tcW w:w="1137" w:type="dxa"/>
            <w:vAlign w:val="top"/>
            <w:tcBorders>
              <w:bottom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7"/>
              <w:spacing w:before="87" w:line="17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b/>
                <w:bCs/>
                <w:spacing w:val="-7"/>
              </w:rPr>
              <w:t>13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393" w:right="1111"/>
              <w:spacing w:before="8" w:line="197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The serial</w:t>
            </w:r>
            <w:r>
              <w:rPr>
                <w:sz w:val="11"/>
                <w:szCs w:val="11"/>
                <w:spacing w:val="9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portconnects</w:t>
            </w:r>
            <w:r>
              <w:rPr>
                <w:sz w:val="11"/>
                <w:szCs w:val="11"/>
                <w:spacing w:val="7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to</w:t>
            </w:r>
            <w:r>
              <w:rPr>
                <w:sz w:val="11"/>
                <w:szCs w:val="11"/>
                <w:spacing w:val="7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the</w:t>
            </w:r>
            <w:r>
              <w:rPr>
                <w:sz w:val="11"/>
                <w:szCs w:val="11"/>
              </w:rPr>
              <w:t xml:space="preserve"> </w:t>
            </w:r>
            <w:r>
              <w:rPr>
                <w:sz w:val="11"/>
                <w:szCs w:val="11"/>
                <w:spacing w:val="-2"/>
              </w:rPr>
              <w:t>data</w:t>
            </w:r>
            <w:r>
              <w:rPr>
                <w:sz w:val="11"/>
                <w:szCs w:val="11"/>
                <w:spacing w:val="11"/>
              </w:rPr>
              <w:t xml:space="preserve"> </w:t>
            </w:r>
            <w:r>
              <w:rPr>
                <w:sz w:val="11"/>
                <w:szCs w:val="11"/>
                <w:spacing w:val="-2"/>
              </w:rPr>
              <w:t>cable</w:t>
            </w:r>
          </w:p>
        </w:tc>
      </w:tr>
      <w:tr>
        <w:trPr>
          <w:trHeight w:val="27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7"/>
              <w:spacing w:before="79" w:line="21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b/>
                <w:bCs/>
                <w:spacing w:val="-3"/>
              </w:rPr>
              <w:t>fourteen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/>
              <w:spacing w:before="79" w:line="214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2"/>
              </w:rPr>
              <w:t>Seal</w:t>
            </w:r>
            <w:r>
              <w:rPr>
                <w:sz w:val="11"/>
                <w:szCs w:val="11"/>
                <w:spacing w:val="12"/>
              </w:rPr>
              <w:t xml:space="preserve">   </w:t>
            </w:r>
            <w:r>
              <w:rPr>
                <w:sz w:val="11"/>
                <w:szCs w:val="11"/>
                <w:spacing w:val="-2"/>
              </w:rPr>
              <w:t>camp</w:t>
            </w:r>
          </w:p>
        </w:tc>
      </w:tr>
      <w:tr>
        <w:trPr>
          <w:trHeight w:val="26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7"/>
              <w:spacing w:before="110" w:line="16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b/>
                <w:bCs/>
                <w:spacing w:val="-7"/>
              </w:rPr>
              <w:t>15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/>
              <w:spacing w:before="119" w:line="239" w:lineRule="auto"/>
              <w:rPr>
                <w:sz w:val="8"/>
                <w:szCs w:val="8"/>
              </w:rPr>
            </w:pPr>
            <w:r>
              <w:rPr>
                <w:sz w:val="8"/>
                <w:szCs w:val="8"/>
                <w:spacing w:val="-1"/>
              </w:rPr>
              <w:t>tweezers</w:t>
            </w:r>
          </w:p>
        </w:tc>
      </w:tr>
      <w:tr>
        <w:trPr>
          <w:trHeight w:val="26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101" w:line="1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16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 w:right="2319"/>
              <w:spacing w:before="34" w:line="184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Medicina</w:t>
            </w:r>
            <w:r>
              <w:rPr>
                <w:sz w:val="11"/>
                <w:szCs w:val="11"/>
                <w:spacing w:val="6"/>
              </w:rPr>
              <w:t xml:space="preserve"> </w:t>
            </w:r>
            <w:r>
              <w:rPr>
                <w:sz w:val="11"/>
                <w:szCs w:val="11"/>
                <w:spacing w:val="-2"/>
              </w:rPr>
              <w:t>ladle</w:t>
            </w:r>
          </w:p>
        </w:tc>
      </w:tr>
      <w:tr>
        <w:trPr>
          <w:trHeight w:val="53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112" w:line="23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17</w:t>
            </w:r>
          </w:p>
          <w:p>
            <w:pPr>
              <w:pStyle w:val="TableText"/>
              <w:ind w:left="104"/>
              <w:spacing w:before="62" w:line="16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18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/>
              <w:spacing w:before="30" w:line="213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Color-changing</w:t>
            </w:r>
          </w:p>
          <w:p>
            <w:pPr>
              <w:pStyle w:val="TableText"/>
              <w:ind w:left="393"/>
              <w:spacing w:before="12" w:line="202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2"/>
              </w:rPr>
              <w:t>silicagel</w:t>
            </w:r>
          </w:p>
          <w:p>
            <w:pPr>
              <w:pStyle w:val="TableText"/>
              <w:ind w:left="393" w:right="838"/>
              <w:spacing w:line="195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Special electiolyte fo</w:t>
            </w:r>
            <w:r>
              <w:rPr>
                <w:sz w:val="11"/>
                <w:szCs w:val="11"/>
                <w:spacing w:val="-1"/>
              </w:rPr>
              <w:t>rcoulomb</w:t>
            </w:r>
            <w:r>
              <w:rPr>
                <w:sz w:val="11"/>
                <w:szCs w:val="11"/>
                <w:spacing w:val="6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flow</w:t>
            </w:r>
            <w:r>
              <w:rPr>
                <w:sz w:val="11"/>
                <w:szCs w:val="11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measurement</w:t>
            </w:r>
          </w:p>
        </w:tc>
      </w:tr>
      <w:tr>
        <w:trPr>
          <w:trHeight w:val="264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71" w:line="21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5"/>
              </w:rPr>
              <w:t>19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3"/>
              <w:spacing w:before="81" w:line="214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Sample box</w:t>
            </w:r>
          </w:p>
        </w:tc>
      </w:tr>
      <w:tr>
        <w:trPr>
          <w:trHeight w:val="346" w:hRule="atLeast"/>
        </w:trPr>
        <w:tc>
          <w:tcPr>
            <w:tcW w:w="1137" w:type="dxa"/>
            <w:vAlign w:val="top"/>
            <w:tcBorders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103" w:line="23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20</w:t>
            </w:r>
          </w:p>
        </w:tc>
        <w:tc>
          <w:tcPr>
            <w:tcW w:w="3152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93" w:right="1826"/>
              <w:spacing w:before="91" w:line="205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Debug thestandard</w:t>
            </w:r>
            <w:r>
              <w:rPr>
                <w:sz w:val="11"/>
                <w:szCs w:val="11"/>
                <w:spacing w:val="13"/>
                <w:w w:val="101"/>
              </w:rPr>
              <w:t xml:space="preserve"> </w:t>
            </w:r>
            <w:r>
              <w:rPr>
                <w:sz w:val="11"/>
                <w:szCs w:val="11"/>
                <w:spacing w:val="-2"/>
              </w:rPr>
              <w:t>coal</w:t>
            </w:r>
            <w:r>
              <w:rPr>
                <w:sz w:val="11"/>
                <w:szCs w:val="11"/>
                <w:spacing w:val="21"/>
                <w:w w:val="101"/>
              </w:rPr>
              <w:t xml:space="preserve"> </w:t>
            </w:r>
            <w:r>
              <w:rPr>
                <w:sz w:val="11"/>
                <w:szCs w:val="11"/>
                <w:spacing w:val="-2"/>
              </w:rPr>
              <w:t>instrument</w:t>
            </w:r>
          </w:p>
        </w:tc>
      </w:tr>
      <w:tr>
        <w:trPr>
          <w:trHeight w:val="178" w:hRule="atLeast"/>
        </w:trPr>
        <w:tc>
          <w:tcPr>
            <w:tcW w:w="1137" w:type="dxa"/>
            <w:vAlign w:val="top"/>
            <w:tcBorders>
              <w:bottom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16" w:line="17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21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393"/>
              <w:spacing w:before="9" w:line="239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software</w:t>
            </w:r>
          </w:p>
        </w:tc>
      </w:tr>
      <w:tr>
        <w:trPr>
          <w:trHeight w:val="265" w:hRule="atLeast"/>
        </w:trPr>
        <w:tc>
          <w:tcPr>
            <w:tcW w:w="1137" w:type="dxa"/>
            <w:vAlign w:val="top"/>
            <w:tcBorders>
              <w:bottom w:val="single" w:color="000000" w:sz="2" w:space="0"/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73" w:line="21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22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94"/>
              <w:spacing w:before="94" w:line="239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b/>
                <w:bCs/>
                <w:spacing w:val="-2"/>
              </w:rPr>
              <w:t>Air</w:t>
            </w:r>
            <w:r>
              <w:rPr>
                <w:sz w:val="11"/>
                <w:szCs w:val="11"/>
                <w:spacing w:val="3"/>
              </w:rPr>
              <w:t xml:space="preserve">    </w:t>
            </w:r>
            <w:r>
              <w:rPr>
                <w:sz w:val="11"/>
                <w:szCs w:val="11"/>
                <w:b/>
                <w:bCs/>
                <w:spacing w:val="-2"/>
              </w:rPr>
              <w:t>filter</w:t>
            </w:r>
          </w:p>
        </w:tc>
      </w:tr>
      <w:tr>
        <w:trPr>
          <w:trHeight w:val="287" w:hRule="atLeast"/>
        </w:trPr>
        <w:tc>
          <w:tcPr>
            <w:tcW w:w="1137" w:type="dxa"/>
            <w:vAlign w:val="top"/>
            <w:tcBorders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122" w:line="17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23</w:t>
            </w:r>
          </w:p>
        </w:tc>
        <w:tc>
          <w:tcPr>
            <w:tcW w:w="3152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93"/>
              <w:spacing w:before="106" w:line="222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Fluorine</w:t>
            </w:r>
            <w:r>
              <w:rPr>
                <w:sz w:val="11"/>
                <w:szCs w:val="11"/>
                <w:spacing w:val="46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hose(6*10)</w:t>
            </w:r>
          </w:p>
        </w:tc>
      </w:tr>
      <w:tr>
        <w:trPr>
          <w:trHeight w:val="247" w:hRule="atLeast"/>
        </w:trPr>
        <w:tc>
          <w:tcPr>
            <w:tcW w:w="1137" w:type="dxa"/>
            <w:vAlign w:val="top"/>
            <w:tcBorders>
              <w:bottom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95" w:line="16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24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393"/>
              <w:spacing w:before="23" w:line="213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right Angle bracket</w:t>
            </w:r>
          </w:p>
        </w:tc>
      </w:tr>
      <w:tr>
        <w:trPr>
          <w:trHeight w:val="285" w:hRule="atLeast"/>
        </w:trPr>
        <w:tc>
          <w:tcPr>
            <w:tcW w:w="1137" w:type="dxa"/>
            <w:vAlign w:val="top"/>
            <w:tcBorders>
              <w:top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122" w:line="1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25</w:t>
            </w:r>
          </w:p>
        </w:tc>
        <w:tc>
          <w:tcPr>
            <w:tcW w:w="3152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93"/>
              <w:spacing w:before="81" w:line="214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specification</w:t>
            </w:r>
          </w:p>
        </w:tc>
      </w:tr>
      <w:tr>
        <w:trPr>
          <w:trHeight w:val="274" w:hRule="atLeast"/>
        </w:trPr>
        <w:tc>
          <w:tcPr>
            <w:tcW w:w="1137" w:type="dxa"/>
            <w:vAlign w:val="top"/>
            <w:tcBorders>
              <w:bottom w:val="single" w:color="000000" w:sz="2" w:space="0"/>
              <w:left w:val="single" w:color="000000" w:sz="4" w:space="0"/>
            </w:tcBorders>
          </w:tcPr>
          <w:p>
            <w:pPr>
              <w:pStyle w:val="TableText"/>
              <w:ind w:left="104"/>
              <w:spacing w:before="107" w:line="18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-3"/>
              </w:rPr>
              <w:t>26</w:t>
            </w:r>
          </w:p>
        </w:tc>
        <w:tc>
          <w:tcPr>
            <w:tcW w:w="3152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393" w:right="1992"/>
              <w:spacing w:before="21" w:line="196" w:lineRule="auto"/>
              <w:rPr>
                <w:sz w:val="11"/>
                <w:szCs w:val="11"/>
              </w:rPr>
            </w:pPr>
            <w:r>
              <w:rPr>
                <w:sz w:val="11"/>
                <w:szCs w:val="11"/>
                <w:spacing w:val="-1"/>
              </w:rPr>
              <w:t>Certificate of</w:t>
            </w:r>
            <w:r>
              <w:rPr>
                <w:sz w:val="11"/>
                <w:szCs w:val="11"/>
                <w:spacing w:val="9"/>
              </w:rPr>
              <w:t xml:space="preserve"> </w:t>
            </w:r>
            <w:r>
              <w:rPr>
                <w:sz w:val="11"/>
                <w:szCs w:val="11"/>
                <w:spacing w:val="-1"/>
              </w:rPr>
              <w:t>confomity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4460" w:h="9030"/>
          <w:pgMar w:top="157" w:right="9" w:bottom="174" w:left="99" w:header="0" w:footer="0" w:gutter="0"/>
        </w:sectPr>
        <w:rPr>
          <w:sz w:val="2"/>
          <w:szCs w:val="2"/>
        </w:rPr>
      </w:pPr>
    </w:p>
    <w:p>
      <w:pPr>
        <w:pStyle w:val="BodyText"/>
        <w:ind w:left="69"/>
        <w:spacing w:line="196" w:lineRule="auto"/>
        <w:rPr>
          <w:sz w:val="24"/>
          <w:szCs w:val="24"/>
        </w:rPr>
      </w:pPr>
      <w:r>
        <w:pict>
          <v:shape id="_x0000_s28" style="position:absolute;margin-left:-1pt;margin-top:181.028pt;mso-position-vertical-relative:text;mso-position-horizontal-relative:text;width:2.95pt;height:4.45pt;z-index:2516879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Sun" w:hAnsi="SimSun" w:eastAsia="SimSun" w:cs="SimSun"/>
                      <w:sz w:val="4"/>
                      <w:szCs w:val="4"/>
                    </w:rPr>
                  </w:pPr>
                  <w:r>
                    <w:rPr>
                      <w:rFonts w:ascii="SimSun" w:hAnsi="SimSun" w:eastAsia="SimSun" w:cs="SimSun"/>
                      <w:sz w:val="4"/>
                      <w:szCs w:val="4"/>
                      <w:color w:val="FD392B"/>
                    </w:rPr>
                    <w:t>)</w:t>
                  </w:r>
                </w:p>
              </w:txbxContent>
            </v:textbox>
          </v:shape>
        </w:pict>
      </w:r>
      <w:r>
        <w:rPr>
          <w:sz w:val="24"/>
          <w:szCs w:val="24"/>
          <w:b/>
          <w:bCs/>
          <w:spacing w:val="-8"/>
        </w:rPr>
        <w:t>24 touchscreen models</w:t>
      </w:r>
    </w:p>
    <w:p>
      <w:pPr>
        <w:spacing w:line="116" w:lineRule="exact"/>
        <w:rPr/>
      </w:pPr>
      <w:r/>
    </w:p>
    <w:tbl>
      <w:tblPr>
        <w:tblStyle w:val="TableNormal"/>
        <w:tblW w:w="5369" w:type="dxa"/>
        <w:tblInd w:w="12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70"/>
        <w:gridCol w:w="1906"/>
        <w:gridCol w:w="693"/>
      </w:tblGrid>
      <w:tr>
        <w:trPr>
          <w:trHeight w:val="439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 w:right="1"/>
              <w:spacing w:before="100" w:line="215" w:lineRule="auto"/>
              <w:rPr>
                <w:sz w:val="13"/>
                <w:szCs w:val="13"/>
              </w:rPr>
            </w:pPr>
            <w:r>
              <w:rPr>
                <w:sz w:val="12"/>
                <w:szCs w:val="12"/>
                <w:spacing w:val="-8"/>
              </w:rPr>
              <w:t>A</w:t>
            </w:r>
            <w:r>
              <w:rPr>
                <w:sz w:val="12"/>
                <w:szCs w:val="12"/>
                <w:spacing w:val="-7"/>
              </w:rPr>
              <w:t>utomatic diversification of rapid sulfur measurin</w:t>
            </w:r>
            <w:r>
              <w:rPr>
                <w:sz w:val="12"/>
                <w:szCs w:val="12"/>
                <w:spacing w:val="-6"/>
              </w:rPr>
              <w:t>g</w:t>
            </w:r>
            <w:r>
              <w:rPr>
                <w:sz w:val="12"/>
                <w:szCs w:val="12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equipmenthost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9"/>
              <w:spacing w:before="168" w:line="239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3"/>
              </w:rPr>
              <w:t>A</w:t>
            </w:r>
            <w:r>
              <w:rPr>
                <w:sz w:val="13"/>
                <w:szCs w:val="13"/>
                <w:spacing w:val="13"/>
              </w:rPr>
              <w:t xml:space="preserve"> </w:t>
            </w:r>
            <w:r>
              <w:rPr>
                <w:sz w:val="13"/>
                <w:szCs w:val="13"/>
                <w:spacing w:val="-3"/>
              </w:rPr>
              <w:t>set</w:t>
            </w:r>
          </w:p>
        </w:tc>
      </w:tr>
      <w:tr>
        <w:trPr>
          <w:trHeight w:val="42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46" w:line="214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Special superalloy</w:t>
            </w:r>
            <w:r>
              <w:rPr>
                <w:sz w:val="13"/>
                <w:szCs w:val="13"/>
                <w:spacing w:val="26"/>
                <w:w w:val="101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sample delivery</w:t>
            </w:r>
            <w:r>
              <w:rPr>
                <w:sz w:val="13"/>
                <w:szCs w:val="13"/>
                <w:spacing w:val="4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rod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48"/>
              <w:spacing w:before="163" w:line="239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A</w:t>
            </w:r>
            <w:r>
              <w:rPr>
                <w:sz w:val="13"/>
                <w:szCs w:val="13"/>
                <w:spacing w:val="4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root</w:t>
            </w:r>
          </w:p>
        </w:tc>
      </w:tr>
      <w:tr>
        <w:trPr>
          <w:trHeight w:val="41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36" w:line="214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Sulfur type</w:t>
            </w:r>
            <w:r>
              <w:rPr>
                <w:sz w:val="13"/>
                <w:szCs w:val="13"/>
                <w:spacing w:val="17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Sthermocouple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80"/>
              <w:spacing w:before="151" w:line="239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b/>
                <w:bCs/>
                <w:spacing w:val="-4"/>
              </w:rPr>
              <w:t>A</w:t>
            </w:r>
            <w:r>
              <w:rPr>
                <w:sz w:val="13"/>
                <w:szCs w:val="13"/>
                <w:spacing w:val="12"/>
              </w:rPr>
              <w:t xml:space="preserve"> </w:t>
            </w:r>
            <w:r>
              <w:rPr>
                <w:sz w:val="13"/>
                <w:szCs w:val="13"/>
                <w:b/>
                <w:bCs/>
                <w:spacing w:val="-4"/>
              </w:rPr>
              <w:t>set</w:t>
            </w:r>
          </w:p>
        </w:tc>
      </w:tr>
      <w:tr>
        <w:trPr>
          <w:trHeight w:val="41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spacing w:before="136" w:line="213" w:lineRule="auto"/>
              <w:jc w:val="right"/>
              <w:rPr>
                <w:sz w:val="10"/>
                <w:szCs w:val="10"/>
              </w:rPr>
            </w:pPr>
            <w:r>
              <w:rPr>
                <w:sz w:val="10"/>
                <w:szCs w:val="10"/>
                <w:spacing w:val="-9"/>
              </w:rPr>
              <w:t>Sicon </w:t>
            </w:r>
            <w:r>
              <w:rPr>
                <w:sz w:val="10"/>
                <w:szCs w:val="10"/>
                <w:spacing w:val="-8"/>
              </w:rPr>
              <w:t>carbon tube lai</w:t>
            </w:r>
            <w:r>
              <w:rPr>
                <w:sz w:val="10"/>
                <w:szCs w:val="10"/>
                <w:spacing w:val="-9"/>
              </w:rPr>
              <w:t>thshconcarbon titecpandhigh</w:t>
            </w:r>
            <w:r>
              <w:rPr>
                <w:sz w:val="10"/>
                <w:szCs w:val="10"/>
                <w:spacing w:val="-3"/>
              </w:rPr>
              <w:t xml:space="preserve"> </w:t>
            </w:r>
            <w:r>
              <w:rPr>
                <w:sz w:val="10"/>
                <w:szCs w:val="10"/>
                <w:spacing w:val="-9"/>
              </w:rPr>
              <w:t>temperature</w:t>
            </w:r>
            <w:r>
              <w:rPr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  <w:spacing w:val="-9"/>
              </w:rPr>
              <w:t>lea</w:t>
            </w:r>
            <w:r>
              <w:rPr>
                <w:sz w:val="10"/>
                <w:szCs w:val="10"/>
                <w:spacing w:val="-3"/>
              </w:rPr>
              <w:t>d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0"/>
              <w:spacing w:before="172" w:line="184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b/>
                <w:bCs/>
                <w:spacing w:val="-2"/>
              </w:rPr>
              <w:t>Aset</w:t>
            </w:r>
          </w:p>
        </w:tc>
      </w:tr>
      <w:tr>
        <w:trPr>
          <w:trHeight w:val="42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47" w:line="213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Reducing</w:t>
            </w:r>
            <w:r>
              <w:rPr>
                <w:sz w:val="13"/>
                <w:szCs w:val="13"/>
                <w:spacing w:val="4"/>
              </w:rPr>
              <w:t xml:space="preserve">    </w:t>
            </w:r>
            <w:r>
              <w:rPr>
                <w:sz w:val="13"/>
                <w:szCs w:val="13"/>
                <w:spacing w:val="-1"/>
              </w:rPr>
              <w:t>pipe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40"/>
              <w:spacing w:before="163" w:line="239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b/>
                <w:bCs/>
                <w:spacing w:val="-4"/>
              </w:rPr>
              <w:t>two</w:t>
            </w:r>
          </w:p>
        </w:tc>
      </w:tr>
      <w:tr>
        <w:trPr>
          <w:trHeight w:val="43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47" w:line="213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Coulomb</w:t>
            </w:r>
            <w:r>
              <w:rPr>
                <w:sz w:val="13"/>
                <w:szCs w:val="13"/>
                <w:spacing w:val="36"/>
                <w:w w:val="101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integral cell/cracking</w:t>
            </w:r>
            <w:r>
              <w:rPr>
                <w:sz w:val="13"/>
                <w:szCs w:val="13"/>
                <w:spacing w:val="15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cell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80"/>
              <w:spacing w:before="162" w:line="239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b/>
                <w:bCs/>
                <w:spacing w:val="-4"/>
              </w:rPr>
              <w:t>A</w:t>
            </w:r>
            <w:r>
              <w:rPr>
                <w:sz w:val="13"/>
                <w:szCs w:val="13"/>
                <w:spacing w:val="12"/>
              </w:rPr>
              <w:t xml:space="preserve"> </w:t>
            </w:r>
            <w:r>
              <w:rPr>
                <w:sz w:val="13"/>
                <w:szCs w:val="13"/>
                <w:b/>
                <w:bCs/>
                <w:spacing w:val="-4"/>
              </w:rPr>
              <w:t>set</w:t>
            </w:r>
          </w:p>
        </w:tc>
      </w:tr>
      <w:tr>
        <w:trPr>
          <w:trHeight w:val="443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58" w:line="215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Three</w:t>
            </w:r>
            <w:r>
              <w:rPr>
                <w:sz w:val="13"/>
                <w:szCs w:val="13"/>
                <w:spacing w:val="20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sets of</w:t>
            </w:r>
            <w:r>
              <w:rPr>
                <w:sz w:val="13"/>
                <w:szCs w:val="13"/>
                <w:spacing w:val="13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electrolytic</w:t>
            </w:r>
            <w:r>
              <w:rPr>
                <w:sz w:val="13"/>
                <w:szCs w:val="13"/>
                <w:spacing w:val="13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cell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4"/>
              <w:spacing w:before="38" w:line="214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(Stirrer+clamp+electrolysis</w:t>
            </w:r>
          </w:p>
          <w:p>
            <w:pPr>
              <w:pStyle w:val="TableText"/>
              <w:ind w:left="364"/>
              <w:spacing w:before="64" w:line="222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2"/>
              </w:rPr>
              <w:t>Pool</w:t>
            </w:r>
            <w:r>
              <w:rPr>
                <w:sz w:val="13"/>
                <w:szCs w:val="13"/>
                <w:spacing w:val="37"/>
              </w:rPr>
              <w:t xml:space="preserve"> </w:t>
            </w:r>
            <w:r>
              <w:rPr>
                <w:sz w:val="13"/>
                <w:szCs w:val="13"/>
                <w:spacing w:val="-2"/>
              </w:rPr>
              <w:t>inlet</w:t>
            </w:r>
            <w:r>
              <w:rPr>
                <w:sz w:val="13"/>
                <w:szCs w:val="13"/>
                <w:spacing w:val="23"/>
              </w:rPr>
              <w:t xml:space="preserve"> </w:t>
            </w:r>
            <w:r>
              <w:rPr>
                <w:sz w:val="13"/>
                <w:szCs w:val="13"/>
                <w:spacing w:val="-2"/>
              </w:rPr>
              <w:t>filter)</w:t>
            </w:r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80"/>
              <w:spacing w:before="173" w:line="239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b/>
                <w:bCs/>
                <w:spacing w:val="-4"/>
              </w:rPr>
              <w:t>A</w:t>
            </w:r>
            <w:r>
              <w:rPr>
                <w:sz w:val="13"/>
                <w:szCs w:val="13"/>
                <w:spacing w:val="12"/>
              </w:rPr>
              <w:t xml:space="preserve"> </w:t>
            </w:r>
            <w:r>
              <w:rPr>
                <w:sz w:val="13"/>
                <w:szCs w:val="13"/>
                <w:b/>
                <w:bCs/>
                <w:spacing w:val="-4"/>
              </w:rPr>
              <w:t>set</w:t>
            </w:r>
          </w:p>
        </w:tc>
      </w:tr>
      <w:tr>
        <w:trPr>
          <w:trHeight w:val="40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39" w:line="213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High quality</w:t>
            </w:r>
            <w:r>
              <w:rPr>
                <w:sz w:val="13"/>
                <w:szCs w:val="13"/>
                <w:spacing w:val="20"/>
                <w:w w:val="101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siliconetube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"/>
              <w:spacing w:before="155" w:line="239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0.5meters</w:t>
            </w:r>
          </w:p>
        </w:tc>
      </w:tr>
      <w:tr>
        <w:trPr>
          <w:trHeight w:val="43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49" w:line="213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Special discard</w:t>
            </w:r>
            <w:r>
              <w:rPr>
                <w:sz w:val="13"/>
                <w:szCs w:val="13"/>
                <w:spacing w:val="15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sample</w:t>
            </w:r>
            <w:r>
              <w:rPr>
                <w:sz w:val="13"/>
                <w:szCs w:val="13"/>
                <w:spacing w:val="11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storage box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9"/>
              <w:spacing w:before="166" w:line="239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3"/>
              </w:rPr>
              <w:t>A</w:t>
            </w:r>
            <w:r>
              <w:rPr>
                <w:sz w:val="13"/>
                <w:szCs w:val="13"/>
                <w:spacing w:val="13"/>
              </w:rPr>
              <w:t xml:space="preserve"> </w:t>
            </w:r>
            <w:r>
              <w:rPr>
                <w:sz w:val="13"/>
                <w:szCs w:val="13"/>
                <w:spacing w:val="-3"/>
              </w:rPr>
              <w:t>set</w:t>
            </w:r>
          </w:p>
        </w:tc>
      </w:tr>
      <w:tr>
        <w:trPr>
          <w:trHeight w:val="41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40" w:line="214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Dedicated quartz boat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86"/>
              <w:spacing w:before="25" w:line="239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b/>
                <w:bCs/>
                <w:spacing w:val="-2"/>
              </w:rPr>
              <w:t>Dedicated</w:t>
            </w:r>
            <w:r>
              <w:rPr>
                <w:sz w:val="13"/>
                <w:szCs w:val="13"/>
                <w:spacing w:val="9"/>
              </w:rPr>
              <w:t xml:space="preserve"> </w:t>
            </w:r>
            <w:r>
              <w:rPr>
                <w:sz w:val="13"/>
                <w:szCs w:val="13"/>
                <w:b/>
                <w:bCs/>
                <w:spacing w:val="-2"/>
              </w:rPr>
              <w:t>2</w:t>
            </w:r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40" w:line="214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Special porcelain boat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48"/>
              <w:spacing w:before="140" w:line="215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2"/>
              </w:rPr>
              <w:t>twenty</w:t>
            </w:r>
          </w:p>
        </w:tc>
      </w:tr>
      <w:tr>
        <w:trPr>
          <w:trHeight w:val="42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50" w:line="215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electrolyte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715"/>
              <w:spacing w:before="260" w:line="213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3"/>
              </w:rPr>
              <w:t>1</w:t>
            </w:r>
            <w:r>
              <w:rPr>
                <w:sz w:val="13"/>
                <w:szCs w:val="13"/>
                <w:spacing w:val="16"/>
              </w:rPr>
              <w:t xml:space="preserve"> </w:t>
            </w:r>
            <w:r>
              <w:rPr>
                <w:sz w:val="13"/>
                <w:szCs w:val="13"/>
                <w:spacing w:val="-3"/>
              </w:rPr>
              <w:t>for</w:t>
            </w:r>
            <w:r>
              <w:rPr>
                <w:sz w:val="13"/>
                <w:szCs w:val="13"/>
                <w:spacing w:val="8"/>
              </w:rPr>
              <w:t xml:space="preserve"> </w:t>
            </w:r>
            <w:r>
              <w:rPr>
                <w:sz w:val="13"/>
                <w:szCs w:val="13"/>
                <w:spacing w:val="-3"/>
              </w:rPr>
              <w:t>debugging</w:t>
            </w:r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08"/>
              <w:spacing w:before="150" w:line="214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part</w:t>
            </w:r>
          </w:p>
        </w:tc>
      </w:tr>
      <w:tr>
        <w:trPr>
          <w:trHeight w:val="42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50" w:line="214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Standard coal</w:t>
            </w:r>
            <w:r>
              <w:rPr>
                <w:sz w:val="13"/>
                <w:szCs w:val="13"/>
                <w:spacing w:val="14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sample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50" w:line="213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Color-changing</w:t>
            </w:r>
            <w:r>
              <w:rPr>
                <w:sz w:val="13"/>
                <w:szCs w:val="13"/>
                <w:spacing w:val="24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silica</w:t>
            </w:r>
            <w:r>
              <w:rPr>
                <w:sz w:val="13"/>
                <w:szCs w:val="13"/>
                <w:spacing w:val="18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gel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694"/>
              <w:spacing w:before="11" w:line="213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Hbottlefor debuggi</w:t>
            </w:r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8"/>
              <w:spacing w:before="60" w:line="100" w:lineRule="exact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2"/>
                <w:position w:val="1"/>
              </w:rPr>
              <w:t>ng</w:t>
            </w:r>
          </w:p>
        </w:tc>
      </w:tr>
      <w:tr>
        <w:trPr>
          <w:trHeight w:val="424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"/>
              <w:spacing w:before="151" w:line="214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2-piece</w:t>
            </w:r>
            <w:r>
              <w:rPr>
                <w:sz w:val="13"/>
                <w:szCs w:val="13"/>
                <w:spacing w:val="22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experiment</w:t>
            </w:r>
            <w:r>
              <w:rPr>
                <w:sz w:val="13"/>
                <w:szCs w:val="13"/>
                <w:spacing w:val="17"/>
                <w:w w:val="101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kit</w:t>
            </w:r>
            <w:r>
              <w:rPr>
                <w:sz w:val="13"/>
                <w:szCs w:val="13"/>
                <w:spacing w:val="41"/>
              </w:rPr>
              <w:t xml:space="preserve"> </w:t>
            </w:r>
            <w:r>
              <w:rPr>
                <w:sz w:val="13"/>
                <w:szCs w:val="13"/>
                <w:spacing w:val="-1"/>
              </w:rPr>
              <w:t>(spoo</w:t>
            </w:r>
            <w:r>
              <w:rPr>
                <w:sz w:val="13"/>
                <w:szCs w:val="13"/>
                <w:spacing w:val="-2"/>
              </w:rPr>
              <w:t>n+tweezers)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08"/>
              <w:spacing w:before="151" w:line="214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</w:rPr>
              <w:t>part</w:t>
            </w:r>
          </w:p>
        </w:tc>
      </w:tr>
      <w:tr>
        <w:trPr>
          <w:trHeight w:val="419" w:hRule="atLeast"/>
        </w:trPr>
        <w:tc>
          <w:tcPr>
            <w:tcW w:w="27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spacing w:before="141" w:line="213" w:lineRule="auto"/>
              <w:jc w:val="right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0"/>
              </w:rPr>
              <w:t>S</w:t>
            </w:r>
            <w:r>
              <w:rPr>
                <w:sz w:val="13"/>
                <w:szCs w:val="13"/>
                <w:spacing w:val="-9"/>
              </w:rPr>
              <w:t>upporting instructions+packing list+Certificat</w:t>
            </w:r>
            <w:r>
              <w:rPr>
                <w:sz w:val="13"/>
                <w:szCs w:val="13"/>
                <w:spacing w:val="-8"/>
              </w:rPr>
              <w:t>e</w:t>
            </w:r>
          </w:p>
        </w:tc>
        <w:tc>
          <w:tcPr>
            <w:tcW w:w="19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9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79"/>
              <w:spacing w:before="158" w:line="239" w:lineRule="auto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3"/>
              </w:rPr>
              <w:t>A</w:t>
            </w:r>
            <w:r>
              <w:rPr>
                <w:sz w:val="13"/>
                <w:szCs w:val="13"/>
                <w:spacing w:val="13"/>
              </w:rPr>
              <w:t xml:space="preserve"> </w:t>
            </w:r>
            <w:r>
              <w:rPr>
                <w:sz w:val="13"/>
                <w:szCs w:val="13"/>
                <w:spacing w:val="-3"/>
              </w:rPr>
              <w:t>set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sectPr>
      <w:pgSz w:w="5590" w:h="7390"/>
      <w:pgMar w:top="62" w:right="95" w:bottom="115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12"/>
      <w:szCs w:val="12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9"/>
      <w:szCs w:val="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pn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" Type="http://schemas.openxmlformats.org/officeDocument/2006/relationships/image" Target="media/image3.jpeg"/><Relationship Id="rId4" Type="http://schemas.openxmlformats.org/officeDocument/2006/relationships/image" Target="media/image2.jpeg"/><Relationship Id="rId3" Type="http://schemas.openxmlformats.org/officeDocument/2006/relationships/image" Target="media/image1.jpeg"/><Relationship Id="rId23" Type="http://schemas.openxmlformats.org/officeDocument/2006/relationships/fontTable" Target="fontTable.xml"/><Relationship Id="rId22" Type="http://schemas.openxmlformats.org/officeDocument/2006/relationships/styles" Target="styles.xml"/><Relationship Id="rId21" Type="http://schemas.openxmlformats.org/officeDocument/2006/relationships/settings" Target="settings.xml"/><Relationship Id="rId20" Type="http://schemas.openxmlformats.org/officeDocument/2006/relationships/image" Target="media/image18.png"/><Relationship Id="rId2" Type="http://schemas.openxmlformats.org/officeDocument/2006/relationships/footer" Target="footer1.xml"/><Relationship Id="rId19" Type="http://schemas.openxmlformats.org/officeDocument/2006/relationships/image" Target="media/image17.jpeg"/><Relationship Id="rId18" Type="http://schemas.openxmlformats.org/officeDocument/2006/relationships/image" Target="media/image16.jpeg"/><Relationship Id="rId17" Type="http://schemas.openxmlformats.org/officeDocument/2006/relationships/image" Target="media/image15.jpeg"/><Relationship Id="rId16" Type="http://schemas.openxmlformats.org/officeDocument/2006/relationships/image" Target="media/image14.jpe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2025-04-03T17:27:57Z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2025-04-03T17:27:58</vt:filetime>
  </property>
  <property fmtid="{D5CDD505-2E9C-101B-9397-08002B2CF9AE}" pid="4" name="UsrData">
    <vt:lpwstr>67ee549bd632cb001f9d696ewl</vt:lpwstr>
  </property>
</Properties>
</file>